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150" w:line="240" w:lineRule="auto"/>
        <w:ind/>
        <w:jc w:val="center"/>
        <w:rPr>
          <w:rFonts w:ascii="Arial" w:hAnsi="Arial"/>
          <w:b w:val="1"/>
          <w:color w:val="000000"/>
          <w:sz w:val="36"/>
        </w:rPr>
      </w:pPr>
      <w:r>
        <w:rPr>
          <w:rFonts w:ascii="Arial" w:hAnsi="Arial"/>
          <w:b w:val="1"/>
          <w:color w:val="000000"/>
          <w:sz w:val="36"/>
        </w:rPr>
        <w:t xml:space="preserve">СПО-6 </w:t>
      </w:r>
      <w:r>
        <w:rPr>
          <w:rFonts w:ascii="Arial" w:hAnsi="Arial"/>
          <w:b w:val="1"/>
          <w:color w:val="000000"/>
          <w:sz w:val="36"/>
        </w:rPr>
        <w:t xml:space="preserve"> </w:t>
      </w:r>
      <w:r>
        <w:rPr>
          <w:rFonts w:ascii="Arial" w:hAnsi="Arial"/>
          <w:b w:val="1"/>
          <w:color w:val="000000"/>
          <w:sz w:val="36"/>
        </w:rPr>
        <w:t>31.10.2021</w:t>
      </w:r>
    </w:p>
    <w:p w14:paraId="02000000">
      <w:pPr>
        <w:spacing w:after="150" w:line="240" w:lineRule="auto"/>
        <w:ind/>
        <w:jc w:val="center"/>
        <w:rPr>
          <w:rFonts w:ascii="Arial" w:hAnsi="Arial"/>
          <w:color w:val="000000"/>
          <w:sz w:val="28"/>
        </w:rPr>
      </w:pPr>
      <w:r>
        <w:rPr>
          <w:rFonts w:ascii="Arial" w:hAnsi="Arial"/>
          <w:b w:val="1"/>
          <w:color w:val="000000"/>
          <w:sz w:val="28"/>
        </w:rPr>
        <w:t>Общеразвивающие упражнения на месте</w:t>
      </w:r>
    </w:p>
    <w:p w14:paraId="03000000">
      <w:pPr>
        <w:spacing w:after="150" w:line="240" w:lineRule="auto"/>
        <w:ind/>
        <w:jc w:val="center"/>
        <w:rPr>
          <w:rFonts w:ascii="Arial" w:hAnsi="Arial"/>
          <w:color w:val="000000"/>
          <w:sz w:val="28"/>
        </w:rPr>
      </w:pPr>
      <w:r>
        <w:rPr>
          <w:rFonts w:ascii="Arial" w:hAnsi="Arial"/>
          <w:b w:val="1"/>
          <w:color w:val="000000"/>
          <w:sz w:val="28"/>
        </w:rPr>
        <w:t>(ОРУ на месте)</w:t>
      </w:r>
    </w:p>
    <w:p w14:paraId="04000000">
      <w:pPr>
        <w:spacing w:after="150" w:line="240" w:lineRule="auto"/>
        <w:ind/>
        <w:rPr>
          <w:rFonts w:ascii="Arial" w:hAnsi="Arial"/>
          <w:color w:val="000000"/>
          <w:sz w:val="28"/>
        </w:rPr>
      </w:pPr>
      <w:r>
        <w:rPr>
          <w:rFonts w:ascii="Arial" w:hAnsi="Arial"/>
          <w:b w:val="1"/>
          <w:color w:val="000000"/>
          <w:sz w:val="28"/>
        </w:rPr>
        <w:t>И.п</w:t>
      </w:r>
      <w:r>
        <w:rPr>
          <w:rFonts w:ascii="Arial" w:hAnsi="Arial"/>
          <w:b w:val="1"/>
          <w:color w:val="000000"/>
          <w:sz w:val="28"/>
        </w:rPr>
        <w:t>. – </w:t>
      </w:r>
      <w:r>
        <w:rPr>
          <w:rFonts w:ascii="Arial" w:hAnsi="Arial"/>
          <w:color w:val="000000"/>
          <w:sz w:val="28"/>
        </w:rPr>
        <w:t>исходное положение</w:t>
      </w:r>
    </w:p>
    <w:p w14:paraId="05000000">
      <w:pPr>
        <w:spacing w:after="150" w:line="240" w:lineRule="auto"/>
        <w:ind/>
        <w:rPr>
          <w:rFonts w:ascii="Arial" w:hAnsi="Arial"/>
          <w:color w:val="000000"/>
          <w:sz w:val="28"/>
        </w:rPr>
      </w:pPr>
      <w:r>
        <w:rPr>
          <w:rFonts w:ascii="Arial" w:hAnsi="Arial"/>
          <w:b w:val="1"/>
          <w:color w:val="000000"/>
          <w:sz w:val="28"/>
        </w:rPr>
        <w:t>О.</w:t>
      </w:r>
      <w:r>
        <w:rPr>
          <w:rFonts w:ascii="Arial" w:hAnsi="Arial"/>
          <w:b w:val="1"/>
          <w:color w:val="000000"/>
          <w:sz w:val="28"/>
        </w:rPr>
        <w:t>с</w:t>
      </w:r>
      <w:r>
        <w:rPr>
          <w:rFonts w:ascii="Arial" w:hAnsi="Arial"/>
          <w:b w:val="1"/>
          <w:color w:val="000000"/>
          <w:sz w:val="28"/>
        </w:rPr>
        <w:t>.- </w:t>
      </w:r>
      <w:r>
        <w:rPr>
          <w:rFonts w:ascii="Arial" w:hAnsi="Arial"/>
          <w:color w:val="000000"/>
          <w:sz w:val="28"/>
        </w:rPr>
        <w:t>основная стойка</w:t>
      </w:r>
    </w:p>
    <w:p w14:paraId="06000000">
      <w:pPr>
        <w:spacing w:after="150" w:line="240" w:lineRule="auto"/>
        <w:ind/>
        <w:jc w:val="center"/>
        <w:rPr>
          <w:rFonts w:ascii="Arial" w:hAnsi="Arial"/>
          <w:color w:val="000000"/>
          <w:sz w:val="28"/>
        </w:rPr>
      </w:pPr>
    </w:p>
    <w:tbl>
      <w:tblPr>
        <w:tblStyle w:val="Style_1"/>
        <w:tblLayout w:type="fixed"/>
        <w:tblCellMar>
          <w:top w:type="dxa" w:w="105"/>
          <w:left w:type="dxa" w:w="105"/>
          <w:bottom w:type="dxa" w:w="105"/>
          <w:right w:type="dxa" w:w="105"/>
        </w:tblCellMar>
      </w:tblPr>
      <w:tblGrid>
        <w:gridCol w:w="531"/>
        <w:gridCol w:w="1924"/>
        <w:gridCol w:w="2874"/>
        <w:gridCol w:w="1722"/>
        <w:gridCol w:w="2519"/>
      </w:tblGrid>
      <w:tr>
        <w:trPr>
          <w:trHeight w:hRule="atLeast" w:val="150"/>
        </w:trPr>
        <w:tc>
          <w:tcPr>
            <w:tcW w:type="dxa" w:w="531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07000000">
            <w:pPr>
              <w:spacing w:after="150" w:line="150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№</w:t>
            </w:r>
          </w:p>
        </w:tc>
        <w:tc>
          <w:tcPr>
            <w:tcW w:type="dxa" w:w="1924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08000000">
            <w:pPr>
              <w:spacing w:after="150" w:line="150" w:lineRule="atLeast"/>
              <w:ind/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b w:val="1"/>
                <w:color w:val="000000"/>
                <w:sz w:val="28"/>
              </w:rPr>
              <w:t>Исходное положение</w:t>
            </w:r>
          </w:p>
        </w:tc>
        <w:tc>
          <w:tcPr>
            <w:tcW w:type="dxa" w:w="2874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09000000">
            <w:pPr>
              <w:spacing w:after="150" w:line="150" w:lineRule="atLeast"/>
              <w:ind/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b w:val="1"/>
                <w:color w:val="000000"/>
                <w:sz w:val="28"/>
              </w:rPr>
              <w:t>Содержание</w:t>
            </w:r>
          </w:p>
        </w:tc>
        <w:tc>
          <w:tcPr>
            <w:tcW w:type="dxa" w:w="172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0A000000">
            <w:pPr>
              <w:spacing w:after="150" w:line="150" w:lineRule="atLeast"/>
              <w:ind/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b w:val="1"/>
                <w:color w:val="000000"/>
                <w:sz w:val="28"/>
              </w:rPr>
              <w:t>Дозировка</w:t>
            </w:r>
          </w:p>
        </w:tc>
        <w:tc>
          <w:tcPr>
            <w:tcW w:type="dxa" w:w="251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0B000000">
            <w:pPr>
              <w:spacing w:after="150" w:line="150" w:lineRule="atLeast"/>
              <w:ind/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b w:val="1"/>
                <w:color w:val="000000"/>
                <w:sz w:val="28"/>
              </w:rPr>
              <w:t>Ому</w:t>
            </w:r>
          </w:p>
        </w:tc>
      </w:tr>
      <w:tr>
        <w:trPr>
          <w:trHeight w:hRule="atLeast" w:val="90"/>
        </w:trPr>
        <w:tc>
          <w:tcPr>
            <w:tcW w:type="dxa" w:w="531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0C000000">
            <w:pPr>
              <w:numPr>
                <w:ilvl w:val="0"/>
                <w:numId w:val="1"/>
              </w:numPr>
              <w:spacing w:afterAutospacing="on" w:beforeAutospacing="on" w:line="240" w:lineRule="auto"/>
              <w:ind/>
              <w:rPr>
                <w:rFonts w:ascii="Arial" w:hAnsi="Arial"/>
                <w:color w:val="767676"/>
                <w:sz w:val="28"/>
              </w:rPr>
            </w:pPr>
          </w:p>
        </w:tc>
        <w:tc>
          <w:tcPr>
            <w:tcW w:type="dxa" w:w="1924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0D000000">
            <w:pPr>
              <w:spacing w:after="150" w:line="240" w:lineRule="auto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И.п</w:t>
            </w:r>
            <w:r>
              <w:rPr>
                <w:rFonts w:ascii="Arial" w:hAnsi="Arial"/>
                <w:color w:val="000000"/>
                <w:sz w:val="28"/>
              </w:rPr>
              <w:t xml:space="preserve">. – </w:t>
            </w:r>
            <w:r>
              <w:rPr>
                <w:rFonts w:ascii="Arial" w:hAnsi="Arial"/>
                <w:color w:val="000000"/>
                <w:sz w:val="28"/>
              </w:rPr>
              <w:t>о</w:t>
            </w:r>
            <w:r>
              <w:rPr>
                <w:rFonts w:ascii="Arial" w:hAnsi="Arial"/>
                <w:color w:val="000000"/>
                <w:sz w:val="28"/>
              </w:rPr>
              <w:t>.с</w:t>
            </w:r>
            <w:r>
              <w:rPr>
                <w:rFonts w:ascii="Arial" w:hAnsi="Arial"/>
                <w:color w:val="000000"/>
                <w:sz w:val="28"/>
              </w:rPr>
              <w:t>.. руки внизу</w:t>
            </w:r>
          </w:p>
          <w:p w14:paraId="0E000000">
            <w:pPr>
              <w:spacing w:after="150" w:line="90" w:lineRule="atLeast"/>
              <w:ind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type="dxa" w:w="2874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0F000000">
            <w:pPr>
              <w:spacing w:after="150" w:line="240" w:lineRule="auto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1 – поднять руки вперед-вверх, ладони повернуть внутрь, отвести правую ногу назад на носок и слегка прогнуться.</w:t>
            </w:r>
          </w:p>
          <w:p w14:paraId="10000000">
            <w:pPr>
              <w:spacing w:after="150" w:line="240" w:lineRule="auto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2 –</w:t>
            </w:r>
            <w:r>
              <w:rPr>
                <w:rFonts w:ascii="Arial" w:hAnsi="Arial"/>
                <w:color w:val="000000"/>
                <w:sz w:val="28"/>
              </w:rPr>
              <w:t>и.п</w:t>
            </w:r>
            <w:r>
              <w:rPr>
                <w:rFonts w:ascii="Arial" w:hAnsi="Arial"/>
                <w:color w:val="000000"/>
                <w:sz w:val="28"/>
              </w:rPr>
              <w:t>.</w:t>
            </w:r>
          </w:p>
          <w:p w14:paraId="11000000">
            <w:pPr>
              <w:spacing w:after="150" w:line="90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2 – поднять руки вперед-вверх, ладони повернуть внутрь, отвести левую ногу назад на носок и слегка прогнуться</w:t>
            </w:r>
          </w:p>
        </w:tc>
        <w:tc>
          <w:tcPr>
            <w:tcW w:type="dxa" w:w="172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12000000">
            <w:pPr>
              <w:spacing w:after="150" w:line="90" w:lineRule="atLeast"/>
              <w:ind/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4 - 8 раз</w:t>
            </w:r>
          </w:p>
        </w:tc>
        <w:tc>
          <w:tcPr>
            <w:tcW w:type="dxa" w:w="251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13000000">
            <w:pPr>
              <w:spacing w:after="150" w:line="90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Руки прямые.</w:t>
            </w:r>
          </w:p>
        </w:tc>
      </w:tr>
      <w:tr>
        <w:trPr>
          <w:trHeight w:hRule="atLeast" w:val="105"/>
        </w:trPr>
        <w:tc>
          <w:tcPr>
            <w:tcW w:type="dxa" w:w="531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14000000">
            <w:pPr>
              <w:numPr>
                <w:ilvl w:val="0"/>
                <w:numId w:val="2"/>
              </w:numPr>
              <w:spacing w:afterAutospacing="on" w:beforeAutospacing="on" w:line="240" w:lineRule="auto"/>
              <w:ind/>
              <w:rPr>
                <w:rFonts w:ascii="Arial" w:hAnsi="Arial"/>
                <w:color w:val="767676"/>
                <w:sz w:val="28"/>
              </w:rPr>
            </w:pPr>
          </w:p>
        </w:tc>
        <w:tc>
          <w:tcPr>
            <w:tcW w:type="dxa" w:w="1924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15000000">
            <w:pPr>
              <w:spacing w:after="150" w:line="240" w:lineRule="auto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И.п</w:t>
            </w:r>
            <w:r>
              <w:rPr>
                <w:rFonts w:ascii="Arial" w:hAnsi="Arial"/>
                <w:color w:val="000000"/>
                <w:sz w:val="28"/>
              </w:rPr>
              <w:t xml:space="preserve">. – </w:t>
            </w:r>
            <w:r>
              <w:rPr>
                <w:rFonts w:ascii="Arial" w:hAnsi="Arial"/>
                <w:color w:val="000000"/>
                <w:sz w:val="28"/>
              </w:rPr>
              <w:t>о</w:t>
            </w:r>
            <w:r>
              <w:rPr>
                <w:rFonts w:ascii="Arial" w:hAnsi="Arial"/>
                <w:color w:val="000000"/>
                <w:sz w:val="28"/>
              </w:rPr>
              <w:t>.с</w:t>
            </w:r>
            <w:r>
              <w:rPr>
                <w:rFonts w:ascii="Arial" w:hAnsi="Arial"/>
                <w:color w:val="000000"/>
                <w:sz w:val="28"/>
              </w:rPr>
              <w:t>., руки на пояс.</w:t>
            </w:r>
          </w:p>
          <w:p w14:paraId="16000000">
            <w:pPr>
              <w:spacing w:after="150" w:line="105" w:lineRule="atLeast"/>
              <w:ind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type="dxa" w:w="2874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17000000">
            <w:pPr>
              <w:spacing w:after="150" w:line="240" w:lineRule="auto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1- поворот головы вправо</w:t>
            </w:r>
          </w:p>
          <w:p w14:paraId="18000000">
            <w:pPr>
              <w:spacing w:after="150" w:line="240" w:lineRule="auto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 xml:space="preserve">2 – </w:t>
            </w:r>
            <w:r>
              <w:rPr>
                <w:rFonts w:ascii="Arial" w:hAnsi="Arial"/>
                <w:color w:val="000000"/>
                <w:sz w:val="28"/>
              </w:rPr>
              <w:t>и.п</w:t>
            </w:r>
            <w:r>
              <w:rPr>
                <w:rFonts w:ascii="Arial" w:hAnsi="Arial"/>
                <w:color w:val="000000"/>
                <w:sz w:val="28"/>
              </w:rPr>
              <w:t>.</w:t>
            </w:r>
          </w:p>
          <w:p w14:paraId="19000000">
            <w:pPr>
              <w:spacing w:after="150" w:line="240" w:lineRule="auto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3 - поворот головы влево</w:t>
            </w:r>
          </w:p>
          <w:p w14:paraId="1A000000">
            <w:pPr>
              <w:spacing w:after="150" w:line="105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 xml:space="preserve">4 - </w:t>
            </w:r>
            <w:r>
              <w:rPr>
                <w:rFonts w:ascii="Arial" w:hAnsi="Arial"/>
                <w:color w:val="000000"/>
                <w:sz w:val="28"/>
              </w:rPr>
              <w:t>и.п</w:t>
            </w:r>
            <w:r>
              <w:rPr>
                <w:rFonts w:ascii="Arial" w:hAnsi="Arial"/>
                <w:color w:val="000000"/>
                <w:sz w:val="28"/>
              </w:rPr>
              <w:t>.</w:t>
            </w:r>
          </w:p>
        </w:tc>
        <w:tc>
          <w:tcPr>
            <w:tcW w:type="dxa" w:w="172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1B000000">
            <w:pPr>
              <w:spacing w:after="150" w:line="105" w:lineRule="atLeast"/>
              <w:ind/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4 - 8 раз</w:t>
            </w:r>
          </w:p>
        </w:tc>
        <w:tc>
          <w:tcPr>
            <w:tcW w:type="dxa" w:w="251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1C000000">
            <w:pPr>
              <w:spacing w:after="150" w:line="105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Выполнять медленно, без резких движений.</w:t>
            </w:r>
          </w:p>
        </w:tc>
      </w:tr>
      <w:tr>
        <w:trPr>
          <w:trHeight w:hRule="atLeast" w:val="105"/>
        </w:trPr>
        <w:tc>
          <w:tcPr>
            <w:tcW w:type="dxa" w:w="531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1D000000">
            <w:pPr>
              <w:numPr>
                <w:ilvl w:val="0"/>
                <w:numId w:val="3"/>
              </w:numPr>
              <w:spacing w:afterAutospacing="on" w:beforeAutospacing="on" w:line="240" w:lineRule="auto"/>
              <w:ind/>
              <w:rPr>
                <w:rFonts w:ascii="Arial" w:hAnsi="Arial"/>
                <w:color w:val="767676"/>
                <w:sz w:val="28"/>
              </w:rPr>
            </w:pPr>
          </w:p>
        </w:tc>
        <w:tc>
          <w:tcPr>
            <w:tcW w:type="dxa" w:w="1924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1E000000">
            <w:pPr>
              <w:spacing w:after="150" w:line="105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И.п</w:t>
            </w:r>
            <w:r>
              <w:rPr>
                <w:rFonts w:ascii="Arial" w:hAnsi="Arial"/>
                <w:color w:val="000000"/>
                <w:sz w:val="28"/>
              </w:rPr>
              <w:t>. - Стойка ноги врозь, правая вверх, левая вниз</w:t>
            </w:r>
          </w:p>
        </w:tc>
        <w:tc>
          <w:tcPr>
            <w:tcW w:type="dxa" w:w="2874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1F000000">
            <w:pPr>
              <w:spacing w:after="150" w:line="240" w:lineRule="auto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1-2 - рывки прямыми руками назад</w:t>
            </w:r>
          </w:p>
          <w:p w14:paraId="20000000">
            <w:pPr>
              <w:spacing w:after="150" w:line="105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3-4 – смена рук</w:t>
            </w:r>
          </w:p>
        </w:tc>
        <w:tc>
          <w:tcPr>
            <w:tcW w:type="dxa" w:w="172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21000000">
            <w:pPr>
              <w:spacing w:after="150" w:line="105" w:lineRule="atLeast"/>
              <w:ind/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4 - 8 раз</w:t>
            </w:r>
          </w:p>
        </w:tc>
        <w:tc>
          <w:tcPr>
            <w:tcW w:type="dxa" w:w="251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22000000">
            <w:pPr>
              <w:spacing w:after="150" w:line="240" w:lineRule="auto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Смотреть вперед.</w:t>
            </w:r>
          </w:p>
          <w:p w14:paraId="23000000">
            <w:pPr>
              <w:spacing w:after="150" w:line="240" w:lineRule="auto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Рывок резче.</w:t>
            </w:r>
          </w:p>
          <w:p w14:paraId="24000000">
            <w:pPr>
              <w:spacing w:after="150" w:line="105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Рука прямая</w:t>
            </w:r>
          </w:p>
        </w:tc>
      </w:tr>
      <w:tr>
        <w:trPr>
          <w:trHeight w:hRule="atLeast" w:val="90"/>
        </w:trPr>
        <w:tc>
          <w:tcPr>
            <w:tcW w:type="dxa" w:w="531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25000000">
            <w:pPr>
              <w:numPr>
                <w:ilvl w:val="0"/>
                <w:numId w:val="4"/>
              </w:numPr>
              <w:spacing w:afterAutospacing="on" w:beforeAutospacing="on" w:line="240" w:lineRule="auto"/>
              <w:ind/>
              <w:rPr>
                <w:rFonts w:ascii="Arial" w:hAnsi="Arial"/>
                <w:color w:val="767676"/>
                <w:sz w:val="28"/>
              </w:rPr>
            </w:pPr>
          </w:p>
        </w:tc>
        <w:tc>
          <w:tcPr>
            <w:tcW w:type="dxa" w:w="1924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26000000">
            <w:pPr>
              <w:spacing w:after="150" w:line="90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И.п</w:t>
            </w:r>
            <w:r>
              <w:rPr>
                <w:rFonts w:ascii="Arial" w:hAnsi="Arial"/>
                <w:color w:val="000000"/>
                <w:sz w:val="28"/>
              </w:rPr>
              <w:t xml:space="preserve">. - Стойка </w:t>
            </w:r>
            <w:r>
              <w:rPr>
                <w:rFonts w:ascii="Arial" w:hAnsi="Arial"/>
                <w:color w:val="000000"/>
                <w:sz w:val="28"/>
              </w:rPr>
              <w:t>ноги врозь, руки вверх</w:t>
            </w:r>
          </w:p>
        </w:tc>
        <w:tc>
          <w:tcPr>
            <w:tcW w:type="dxa" w:w="2874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27000000">
            <w:pPr>
              <w:spacing w:after="150" w:line="240" w:lineRule="auto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 xml:space="preserve">1-4–круговые </w:t>
            </w:r>
            <w:r>
              <w:rPr>
                <w:rFonts w:ascii="Arial" w:hAnsi="Arial"/>
                <w:color w:val="000000"/>
                <w:sz w:val="28"/>
              </w:rPr>
              <w:t>движения руками вперед</w:t>
            </w:r>
          </w:p>
          <w:p w14:paraId="28000000">
            <w:pPr>
              <w:spacing w:after="150" w:line="90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5-8 -круговые движения руками назад</w:t>
            </w:r>
          </w:p>
        </w:tc>
        <w:tc>
          <w:tcPr>
            <w:tcW w:type="dxa" w:w="172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29000000">
            <w:pPr>
              <w:spacing w:after="150" w:line="90" w:lineRule="atLeast"/>
              <w:ind/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4-8 раз</w:t>
            </w:r>
          </w:p>
        </w:tc>
        <w:tc>
          <w:tcPr>
            <w:tcW w:type="dxa" w:w="251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2A000000">
            <w:pPr>
              <w:spacing w:after="150" w:line="90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 xml:space="preserve">Выполнять с </w:t>
            </w:r>
            <w:r>
              <w:rPr>
                <w:rFonts w:ascii="Arial" w:hAnsi="Arial"/>
                <w:color w:val="000000"/>
                <w:sz w:val="28"/>
              </w:rPr>
              <w:t>большой амплитудой.</w:t>
            </w:r>
          </w:p>
        </w:tc>
      </w:tr>
      <w:tr>
        <w:trPr>
          <w:trHeight w:hRule="atLeast" w:val="90"/>
        </w:trPr>
        <w:tc>
          <w:tcPr>
            <w:tcW w:type="dxa" w:w="531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2B000000">
            <w:pPr>
              <w:numPr>
                <w:ilvl w:val="0"/>
                <w:numId w:val="5"/>
              </w:numPr>
              <w:spacing w:afterAutospacing="on" w:beforeAutospacing="on" w:line="240" w:lineRule="auto"/>
              <w:ind/>
              <w:rPr>
                <w:rFonts w:ascii="Arial" w:hAnsi="Arial"/>
                <w:color w:val="767676"/>
                <w:sz w:val="28"/>
              </w:rPr>
            </w:pPr>
          </w:p>
        </w:tc>
        <w:tc>
          <w:tcPr>
            <w:tcW w:type="dxa" w:w="1924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2C000000">
            <w:pPr>
              <w:spacing w:after="150" w:line="90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И.п</w:t>
            </w:r>
            <w:r>
              <w:rPr>
                <w:rFonts w:ascii="Arial" w:hAnsi="Arial"/>
                <w:color w:val="000000"/>
                <w:sz w:val="28"/>
              </w:rPr>
              <w:t>. – Стойка ноги врозь, согнутые руки вперед</w:t>
            </w:r>
          </w:p>
        </w:tc>
        <w:tc>
          <w:tcPr>
            <w:tcW w:type="dxa" w:w="2874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2D000000">
            <w:pPr>
              <w:spacing w:after="150" w:line="240" w:lineRule="auto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 xml:space="preserve">1- Поднять согнутую правую ногу и </w:t>
            </w:r>
            <w:r>
              <w:rPr>
                <w:rFonts w:ascii="Arial" w:hAnsi="Arial"/>
                <w:color w:val="000000"/>
                <w:sz w:val="28"/>
              </w:rPr>
              <w:t>коснуться коленом</w:t>
            </w:r>
            <w:r>
              <w:rPr>
                <w:rFonts w:ascii="Arial" w:hAnsi="Arial"/>
                <w:color w:val="000000"/>
                <w:sz w:val="28"/>
              </w:rPr>
              <w:t xml:space="preserve"> левый локоть</w:t>
            </w:r>
          </w:p>
          <w:p w14:paraId="2E000000">
            <w:pPr>
              <w:spacing w:after="150" w:line="240" w:lineRule="auto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2-и.п.</w:t>
            </w:r>
          </w:p>
          <w:p w14:paraId="2F000000">
            <w:pPr>
              <w:spacing w:after="150" w:line="240" w:lineRule="auto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 xml:space="preserve">3- Поднять согнутую левую ногу и </w:t>
            </w:r>
            <w:r>
              <w:rPr>
                <w:rFonts w:ascii="Arial" w:hAnsi="Arial"/>
                <w:color w:val="000000"/>
                <w:sz w:val="28"/>
              </w:rPr>
              <w:t>коснуться коленом</w:t>
            </w:r>
            <w:r>
              <w:rPr>
                <w:rFonts w:ascii="Arial" w:hAnsi="Arial"/>
                <w:color w:val="000000"/>
                <w:sz w:val="28"/>
              </w:rPr>
              <w:t xml:space="preserve"> правый локоть</w:t>
            </w:r>
          </w:p>
          <w:p w14:paraId="30000000">
            <w:pPr>
              <w:spacing w:after="150" w:line="90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 xml:space="preserve">4- </w:t>
            </w:r>
            <w:r>
              <w:rPr>
                <w:rFonts w:ascii="Arial" w:hAnsi="Arial"/>
                <w:color w:val="000000"/>
                <w:sz w:val="28"/>
              </w:rPr>
              <w:t>и.п</w:t>
            </w:r>
            <w:r>
              <w:rPr>
                <w:rFonts w:ascii="Arial" w:hAnsi="Arial"/>
                <w:color w:val="000000"/>
                <w:sz w:val="28"/>
              </w:rPr>
              <w:t>.</w:t>
            </w:r>
          </w:p>
        </w:tc>
        <w:tc>
          <w:tcPr>
            <w:tcW w:type="dxa" w:w="172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31000000">
            <w:pPr>
              <w:spacing w:after="150" w:line="90" w:lineRule="atLeast"/>
              <w:ind/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4-8 раз</w:t>
            </w:r>
          </w:p>
        </w:tc>
        <w:tc>
          <w:tcPr>
            <w:tcW w:type="dxa" w:w="251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32000000">
            <w:pPr>
              <w:spacing w:after="150" w:line="90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Осанка прямая.</w:t>
            </w:r>
          </w:p>
        </w:tc>
      </w:tr>
      <w:tr>
        <w:trPr>
          <w:trHeight w:hRule="atLeast" w:val="120"/>
        </w:trPr>
        <w:tc>
          <w:tcPr>
            <w:tcW w:type="dxa" w:w="531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33000000">
            <w:pPr>
              <w:numPr>
                <w:ilvl w:val="0"/>
                <w:numId w:val="6"/>
              </w:numPr>
              <w:spacing w:afterAutospacing="on" w:beforeAutospacing="on" w:line="240" w:lineRule="auto"/>
              <w:ind/>
              <w:rPr>
                <w:rFonts w:ascii="Arial" w:hAnsi="Arial"/>
                <w:color w:val="767676"/>
                <w:sz w:val="28"/>
              </w:rPr>
            </w:pPr>
          </w:p>
        </w:tc>
        <w:tc>
          <w:tcPr>
            <w:tcW w:type="dxa" w:w="1924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34000000">
            <w:pPr>
              <w:spacing w:after="150" w:line="120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И.п</w:t>
            </w:r>
            <w:r>
              <w:rPr>
                <w:rFonts w:ascii="Arial" w:hAnsi="Arial"/>
                <w:color w:val="000000"/>
                <w:sz w:val="28"/>
              </w:rPr>
              <w:t>. – Стойка ноги врозь, руки за голову</w:t>
            </w:r>
          </w:p>
        </w:tc>
        <w:tc>
          <w:tcPr>
            <w:tcW w:type="dxa" w:w="2874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35000000">
            <w:pPr>
              <w:spacing w:after="150" w:line="240" w:lineRule="auto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1- наклон туловища вперед</w:t>
            </w:r>
          </w:p>
          <w:p w14:paraId="36000000">
            <w:pPr>
              <w:spacing w:after="150" w:line="240" w:lineRule="auto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 xml:space="preserve">2- </w:t>
            </w:r>
            <w:r>
              <w:rPr>
                <w:rFonts w:ascii="Arial" w:hAnsi="Arial"/>
                <w:color w:val="000000"/>
                <w:sz w:val="28"/>
              </w:rPr>
              <w:t>и.п</w:t>
            </w:r>
            <w:r>
              <w:rPr>
                <w:rFonts w:ascii="Arial" w:hAnsi="Arial"/>
                <w:color w:val="000000"/>
                <w:sz w:val="28"/>
              </w:rPr>
              <w:t>.</w:t>
            </w:r>
          </w:p>
          <w:p w14:paraId="37000000">
            <w:pPr>
              <w:spacing w:after="150" w:line="240" w:lineRule="auto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3- наклон туловища назад</w:t>
            </w:r>
          </w:p>
          <w:p w14:paraId="38000000">
            <w:pPr>
              <w:spacing w:after="150" w:line="240" w:lineRule="auto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 xml:space="preserve">4- </w:t>
            </w:r>
            <w:r>
              <w:rPr>
                <w:rFonts w:ascii="Arial" w:hAnsi="Arial"/>
                <w:color w:val="000000"/>
                <w:sz w:val="28"/>
              </w:rPr>
              <w:t>и.п</w:t>
            </w:r>
            <w:r>
              <w:rPr>
                <w:rFonts w:ascii="Arial" w:hAnsi="Arial"/>
                <w:color w:val="000000"/>
                <w:sz w:val="28"/>
              </w:rPr>
              <w:t>.</w:t>
            </w:r>
          </w:p>
          <w:p w14:paraId="39000000">
            <w:pPr>
              <w:spacing w:after="150" w:line="240" w:lineRule="auto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5- наклон туловища влево</w:t>
            </w:r>
          </w:p>
          <w:p w14:paraId="3A000000">
            <w:pPr>
              <w:spacing w:after="150" w:line="240" w:lineRule="auto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 xml:space="preserve">6- </w:t>
            </w:r>
            <w:r>
              <w:rPr>
                <w:rFonts w:ascii="Arial" w:hAnsi="Arial"/>
                <w:color w:val="000000"/>
                <w:sz w:val="28"/>
              </w:rPr>
              <w:t>и.п</w:t>
            </w:r>
            <w:r>
              <w:rPr>
                <w:rFonts w:ascii="Arial" w:hAnsi="Arial"/>
                <w:color w:val="000000"/>
                <w:sz w:val="28"/>
              </w:rPr>
              <w:t>.</w:t>
            </w:r>
          </w:p>
          <w:p w14:paraId="3B000000">
            <w:pPr>
              <w:spacing w:after="150" w:line="240" w:lineRule="auto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7- наклон туловища вправо</w:t>
            </w:r>
          </w:p>
          <w:p w14:paraId="3C000000">
            <w:pPr>
              <w:spacing w:after="150" w:line="120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8-и.п.</w:t>
            </w:r>
          </w:p>
        </w:tc>
        <w:tc>
          <w:tcPr>
            <w:tcW w:type="dxa" w:w="172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3D000000">
            <w:pPr>
              <w:spacing w:after="150" w:line="120" w:lineRule="atLeast"/>
              <w:ind/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4-8 раз</w:t>
            </w:r>
          </w:p>
        </w:tc>
        <w:tc>
          <w:tcPr>
            <w:tcW w:type="dxa" w:w="251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3E000000">
            <w:pPr>
              <w:spacing w:after="150" w:line="120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Наклон ниже.</w:t>
            </w:r>
          </w:p>
        </w:tc>
      </w:tr>
      <w:tr>
        <w:trPr>
          <w:trHeight w:hRule="atLeast" w:val="120"/>
        </w:trPr>
        <w:tc>
          <w:tcPr>
            <w:tcW w:type="dxa" w:w="531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3F000000">
            <w:pPr>
              <w:numPr>
                <w:ilvl w:val="0"/>
                <w:numId w:val="7"/>
              </w:numPr>
              <w:spacing w:afterAutospacing="on" w:beforeAutospacing="on" w:line="240" w:lineRule="auto"/>
              <w:ind/>
              <w:rPr>
                <w:rFonts w:ascii="Arial" w:hAnsi="Arial"/>
                <w:color w:val="767676"/>
                <w:sz w:val="28"/>
              </w:rPr>
            </w:pPr>
          </w:p>
        </w:tc>
        <w:tc>
          <w:tcPr>
            <w:tcW w:type="dxa" w:w="1924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40000000">
            <w:pPr>
              <w:spacing w:after="150" w:line="120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И.п</w:t>
            </w:r>
            <w:r>
              <w:rPr>
                <w:rFonts w:ascii="Arial" w:hAnsi="Arial"/>
                <w:color w:val="000000"/>
                <w:sz w:val="28"/>
              </w:rPr>
              <w:t>. – Стойка ноги врозь, руки на пояс</w:t>
            </w:r>
          </w:p>
        </w:tc>
        <w:tc>
          <w:tcPr>
            <w:tcW w:type="dxa" w:w="2874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41000000">
            <w:pPr>
              <w:spacing w:after="150" w:line="240" w:lineRule="auto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круговые движения в тазобедренном суставе</w:t>
            </w:r>
          </w:p>
          <w:p w14:paraId="42000000">
            <w:pPr>
              <w:spacing w:after="150" w:line="240" w:lineRule="auto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1-4 по часовой стрелке</w:t>
            </w:r>
          </w:p>
          <w:p w14:paraId="43000000">
            <w:pPr>
              <w:spacing w:after="150" w:line="120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 xml:space="preserve">5-8 </w:t>
            </w:r>
            <w:r>
              <w:rPr>
                <w:rFonts w:ascii="Arial" w:hAnsi="Arial"/>
                <w:color w:val="000000"/>
                <w:sz w:val="28"/>
              </w:rPr>
              <w:t>против</w:t>
            </w:r>
            <w:r>
              <w:rPr>
                <w:rFonts w:ascii="Arial" w:hAnsi="Arial"/>
                <w:color w:val="000000"/>
                <w:sz w:val="28"/>
              </w:rPr>
              <w:t xml:space="preserve"> часовой стрелке</w:t>
            </w:r>
          </w:p>
        </w:tc>
        <w:tc>
          <w:tcPr>
            <w:tcW w:type="dxa" w:w="172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44000000">
            <w:pPr>
              <w:spacing w:after="150" w:line="120" w:lineRule="atLeast"/>
              <w:ind/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4-8 раз</w:t>
            </w:r>
          </w:p>
        </w:tc>
        <w:tc>
          <w:tcPr>
            <w:tcW w:type="dxa" w:w="251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45000000">
            <w:pPr>
              <w:spacing w:after="150" w:line="120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Выполнять с амплитудой.</w:t>
            </w:r>
          </w:p>
        </w:tc>
      </w:tr>
      <w:tr>
        <w:trPr>
          <w:trHeight w:hRule="atLeast" w:val="120"/>
        </w:trPr>
        <w:tc>
          <w:tcPr>
            <w:tcW w:type="dxa" w:w="531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46000000">
            <w:pPr>
              <w:numPr>
                <w:ilvl w:val="0"/>
                <w:numId w:val="8"/>
              </w:numPr>
              <w:spacing w:afterAutospacing="on" w:beforeAutospacing="on" w:line="240" w:lineRule="auto"/>
              <w:ind/>
              <w:rPr>
                <w:rFonts w:ascii="Arial" w:hAnsi="Arial"/>
                <w:color w:val="767676"/>
                <w:sz w:val="28"/>
              </w:rPr>
            </w:pPr>
          </w:p>
        </w:tc>
        <w:tc>
          <w:tcPr>
            <w:tcW w:type="dxa" w:w="1924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47000000">
            <w:pPr>
              <w:spacing w:after="150" w:line="120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И.п</w:t>
            </w:r>
            <w:r>
              <w:rPr>
                <w:rFonts w:ascii="Arial" w:hAnsi="Arial"/>
                <w:color w:val="000000"/>
                <w:sz w:val="28"/>
              </w:rPr>
              <w:t>. – широкая стойка, наклон туловища вперед руки в стороны</w:t>
            </w:r>
          </w:p>
        </w:tc>
        <w:tc>
          <w:tcPr>
            <w:tcW w:type="dxa" w:w="2874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48000000">
            <w:pPr>
              <w:spacing w:after="150" w:line="240" w:lineRule="auto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1-поворот туловища вправо</w:t>
            </w:r>
          </w:p>
          <w:p w14:paraId="49000000">
            <w:pPr>
              <w:spacing w:after="150" w:line="240" w:lineRule="auto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 xml:space="preserve">2- </w:t>
            </w:r>
            <w:r>
              <w:rPr>
                <w:rFonts w:ascii="Arial" w:hAnsi="Arial"/>
                <w:color w:val="000000"/>
                <w:sz w:val="28"/>
              </w:rPr>
              <w:t>и.п</w:t>
            </w:r>
            <w:r>
              <w:rPr>
                <w:rFonts w:ascii="Arial" w:hAnsi="Arial"/>
                <w:color w:val="000000"/>
                <w:sz w:val="28"/>
              </w:rPr>
              <w:t>.</w:t>
            </w:r>
          </w:p>
          <w:p w14:paraId="4A000000">
            <w:pPr>
              <w:spacing w:after="150" w:line="240" w:lineRule="auto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3- поворот туловища влево</w:t>
            </w:r>
          </w:p>
          <w:p w14:paraId="4B000000">
            <w:pPr>
              <w:spacing w:after="150" w:line="120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4-и.п.</w:t>
            </w:r>
          </w:p>
        </w:tc>
        <w:tc>
          <w:tcPr>
            <w:tcW w:type="dxa" w:w="172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4C000000">
            <w:pPr>
              <w:spacing w:after="150" w:line="120" w:lineRule="atLeast"/>
              <w:ind/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4-8 раз</w:t>
            </w:r>
          </w:p>
        </w:tc>
        <w:tc>
          <w:tcPr>
            <w:tcW w:type="dxa" w:w="251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4D000000">
            <w:pPr>
              <w:spacing w:after="150" w:line="120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Наклон ниже</w:t>
            </w:r>
            <w:r>
              <w:rPr>
                <w:rFonts w:ascii="Arial" w:hAnsi="Arial"/>
                <w:color w:val="000000"/>
                <w:sz w:val="28"/>
              </w:rPr>
              <w:t xml:space="preserve">., </w:t>
            </w:r>
            <w:r>
              <w:rPr>
                <w:rFonts w:ascii="Arial" w:hAnsi="Arial"/>
                <w:color w:val="000000"/>
                <w:sz w:val="28"/>
              </w:rPr>
              <w:t>Колени не сгибать.</w:t>
            </w:r>
          </w:p>
        </w:tc>
      </w:tr>
      <w:tr>
        <w:trPr>
          <w:trHeight w:hRule="atLeast" w:val="120"/>
        </w:trPr>
        <w:tc>
          <w:tcPr>
            <w:tcW w:type="dxa" w:w="531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4E000000">
            <w:pPr>
              <w:numPr>
                <w:ilvl w:val="0"/>
                <w:numId w:val="9"/>
              </w:numPr>
              <w:spacing w:afterAutospacing="on" w:beforeAutospacing="on" w:line="240" w:lineRule="auto"/>
              <w:ind/>
              <w:rPr>
                <w:rFonts w:ascii="Arial" w:hAnsi="Arial"/>
                <w:color w:val="767676"/>
                <w:sz w:val="28"/>
              </w:rPr>
            </w:pPr>
          </w:p>
        </w:tc>
        <w:tc>
          <w:tcPr>
            <w:tcW w:type="dxa" w:w="1924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4F000000">
            <w:pPr>
              <w:spacing w:after="150" w:line="120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И.п</w:t>
            </w:r>
            <w:r>
              <w:rPr>
                <w:rFonts w:ascii="Arial" w:hAnsi="Arial"/>
                <w:color w:val="000000"/>
                <w:sz w:val="28"/>
              </w:rPr>
              <w:t>. – Стойка ноги врозь, руки на коленях</w:t>
            </w:r>
          </w:p>
        </w:tc>
        <w:tc>
          <w:tcPr>
            <w:tcW w:type="dxa" w:w="2874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50000000">
            <w:pPr>
              <w:spacing w:after="150" w:line="240" w:lineRule="auto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 xml:space="preserve">1-4- круговые движения в тазобедренном суставе согнутой ногой </w:t>
            </w:r>
            <w:r>
              <w:rPr>
                <w:rFonts w:ascii="Arial" w:hAnsi="Arial"/>
                <w:color w:val="000000"/>
                <w:sz w:val="28"/>
              </w:rPr>
              <w:t>во</w:t>
            </w:r>
            <w:r>
              <w:rPr>
                <w:rFonts w:ascii="Arial" w:hAnsi="Arial"/>
                <w:color w:val="000000"/>
                <w:sz w:val="28"/>
              </w:rPr>
              <w:t xml:space="preserve"> внутрь</w:t>
            </w:r>
          </w:p>
          <w:p w14:paraId="51000000">
            <w:pPr>
              <w:spacing w:after="150" w:line="120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5-8- круговые движения в тазобедренном суставе согнутой ногой во внешнюю сторону</w:t>
            </w:r>
          </w:p>
        </w:tc>
        <w:tc>
          <w:tcPr>
            <w:tcW w:type="dxa" w:w="172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52000000">
            <w:pPr>
              <w:spacing w:after="150" w:line="120" w:lineRule="atLeast"/>
              <w:ind/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4-8 раз</w:t>
            </w:r>
          </w:p>
        </w:tc>
        <w:tc>
          <w:tcPr>
            <w:tcW w:type="dxa" w:w="251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53000000">
            <w:pPr>
              <w:spacing w:after="150" w:line="120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Колени максимально отводить в сторону.</w:t>
            </w:r>
          </w:p>
        </w:tc>
      </w:tr>
      <w:tr>
        <w:trPr>
          <w:trHeight w:hRule="atLeast" w:val="120"/>
        </w:trPr>
        <w:tc>
          <w:tcPr>
            <w:tcW w:type="dxa" w:w="531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54000000">
            <w:pPr>
              <w:numPr>
                <w:ilvl w:val="0"/>
                <w:numId w:val="10"/>
              </w:numPr>
              <w:spacing w:afterAutospacing="on" w:beforeAutospacing="on" w:line="240" w:lineRule="auto"/>
              <w:ind/>
              <w:rPr>
                <w:rFonts w:ascii="Arial" w:hAnsi="Arial"/>
                <w:color w:val="767676"/>
                <w:sz w:val="28"/>
              </w:rPr>
            </w:pPr>
          </w:p>
        </w:tc>
        <w:tc>
          <w:tcPr>
            <w:tcW w:type="dxa" w:w="1924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55000000">
            <w:pPr>
              <w:spacing w:after="150" w:line="120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И.п</w:t>
            </w:r>
            <w:r>
              <w:rPr>
                <w:rFonts w:ascii="Arial" w:hAnsi="Arial"/>
                <w:color w:val="000000"/>
                <w:sz w:val="28"/>
              </w:rPr>
              <w:t>. - Стойка ноги врозь, руки на пояс.</w:t>
            </w:r>
          </w:p>
        </w:tc>
        <w:tc>
          <w:tcPr>
            <w:tcW w:type="dxa" w:w="2874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56000000">
            <w:pPr>
              <w:spacing w:after="150" w:line="240" w:lineRule="auto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1 – выпад правой, руки в стороны</w:t>
            </w:r>
          </w:p>
          <w:p w14:paraId="57000000">
            <w:pPr>
              <w:spacing w:after="150" w:line="120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2 – смена положения (ног) прыжком</w:t>
            </w:r>
          </w:p>
        </w:tc>
        <w:tc>
          <w:tcPr>
            <w:tcW w:type="dxa" w:w="172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58000000">
            <w:pPr>
              <w:spacing w:after="150" w:line="120" w:lineRule="atLeast"/>
              <w:ind/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4-8 раз</w:t>
            </w:r>
          </w:p>
        </w:tc>
        <w:tc>
          <w:tcPr>
            <w:tcW w:type="dxa" w:w="251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59000000">
            <w:pPr>
              <w:spacing w:after="150" w:line="120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Опорная нога перпендикулярно полу.</w:t>
            </w:r>
          </w:p>
        </w:tc>
      </w:tr>
      <w:tr>
        <w:trPr>
          <w:trHeight w:hRule="atLeast" w:val="120"/>
        </w:trPr>
        <w:tc>
          <w:tcPr>
            <w:tcW w:type="dxa" w:w="531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5A000000">
            <w:pPr>
              <w:numPr>
                <w:ilvl w:val="0"/>
                <w:numId w:val="11"/>
              </w:numPr>
              <w:spacing w:afterAutospacing="on" w:beforeAutospacing="on" w:line="240" w:lineRule="auto"/>
              <w:ind/>
              <w:rPr>
                <w:rFonts w:ascii="Arial" w:hAnsi="Arial"/>
                <w:color w:val="767676"/>
                <w:sz w:val="28"/>
              </w:rPr>
            </w:pPr>
          </w:p>
        </w:tc>
        <w:tc>
          <w:tcPr>
            <w:tcW w:type="dxa" w:w="1924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5B000000">
            <w:pPr>
              <w:spacing w:after="150" w:line="120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И.п</w:t>
            </w:r>
            <w:r>
              <w:rPr>
                <w:rFonts w:ascii="Arial" w:hAnsi="Arial"/>
                <w:color w:val="000000"/>
                <w:sz w:val="28"/>
              </w:rPr>
              <w:t>. – глубокий выпад вправо</w:t>
            </w:r>
          </w:p>
        </w:tc>
        <w:tc>
          <w:tcPr>
            <w:tcW w:type="dxa" w:w="2874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5C000000">
            <w:pPr>
              <w:spacing w:after="150" w:line="240" w:lineRule="auto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1-4 - пружинистые покачивания</w:t>
            </w:r>
          </w:p>
          <w:p w14:paraId="5D000000">
            <w:pPr>
              <w:spacing w:after="150" w:line="120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5-6 - то же в другую сторону</w:t>
            </w:r>
          </w:p>
        </w:tc>
        <w:tc>
          <w:tcPr>
            <w:tcW w:type="dxa" w:w="172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5E000000">
            <w:pPr>
              <w:spacing w:after="150" w:line="120" w:lineRule="atLeast"/>
              <w:ind/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4-8 раз</w:t>
            </w:r>
          </w:p>
        </w:tc>
        <w:tc>
          <w:tcPr>
            <w:tcW w:type="dxa" w:w="251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5F000000">
            <w:pPr>
              <w:spacing w:after="150" w:line="120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Нога на полной стопе.</w:t>
            </w:r>
          </w:p>
        </w:tc>
      </w:tr>
      <w:tr>
        <w:trPr>
          <w:trHeight w:hRule="atLeast" w:val="120"/>
        </w:trPr>
        <w:tc>
          <w:tcPr>
            <w:tcW w:type="dxa" w:w="531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60000000">
            <w:pPr>
              <w:numPr>
                <w:ilvl w:val="0"/>
                <w:numId w:val="12"/>
              </w:numPr>
              <w:spacing w:afterAutospacing="on" w:beforeAutospacing="on" w:line="240" w:lineRule="auto"/>
              <w:ind/>
              <w:rPr>
                <w:rFonts w:ascii="Arial" w:hAnsi="Arial"/>
                <w:color w:val="767676"/>
                <w:sz w:val="28"/>
              </w:rPr>
            </w:pPr>
          </w:p>
        </w:tc>
        <w:tc>
          <w:tcPr>
            <w:tcW w:type="dxa" w:w="1924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61000000">
            <w:pPr>
              <w:spacing w:after="150" w:line="120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И.п</w:t>
            </w:r>
            <w:r>
              <w:rPr>
                <w:rFonts w:ascii="Arial" w:hAnsi="Arial"/>
                <w:color w:val="000000"/>
                <w:sz w:val="28"/>
              </w:rPr>
              <w:t>. - Стойка ноги врозь, руки вперед.</w:t>
            </w:r>
          </w:p>
        </w:tc>
        <w:tc>
          <w:tcPr>
            <w:tcW w:type="dxa" w:w="2874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62000000">
            <w:pPr>
              <w:spacing w:after="150" w:line="240" w:lineRule="auto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1 – мах правой ногой, хлопок под ней</w:t>
            </w:r>
          </w:p>
          <w:p w14:paraId="63000000">
            <w:pPr>
              <w:spacing w:after="150" w:line="240" w:lineRule="auto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 xml:space="preserve">2 - </w:t>
            </w:r>
            <w:r>
              <w:rPr>
                <w:rFonts w:ascii="Arial" w:hAnsi="Arial"/>
                <w:color w:val="000000"/>
                <w:sz w:val="28"/>
              </w:rPr>
              <w:t>и.п</w:t>
            </w:r>
            <w:r>
              <w:rPr>
                <w:rFonts w:ascii="Arial" w:hAnsi="Arial"/>
                <w:color w:val="000000"/>
                <w:sz w:val="28"/>
              </w:rPr>
              <w:t>.</w:t>
            </w:r>
          </w:p>
          <w:p w14:paraId="64000000">
            <w:pPr>
              <w:spacing w:after="150" w:line="240" w:lineRule="auto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3 – мах левой вперед, хлопок под ней</w:t>
            </w:r>
          </w:p>
          <w:p w14:paraId="65000000">
            <w:pPr>
              <w:spacing w:after="150" w:line="120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 xml:space="preserve">4 – </w:t>
            </w:r>
            <w:r>
              <w:rPr>
                <w:rFonts w:ascii="Arial" w:hAnsi="Arial"/>
                <w:color w:val="000000"/>
                <w:sz w:val="28"/>
              </w:rPr>
              <w:t>и.п</w:t>
            </w:r>
            <w:r>
              <w:rPr>
                <w:rFonts w:ascii="Arial" w:hAnsi="Arial"/>
                <w:color w:val="000000"/>
                <w:sz w:val="28"/>
              </w:rPr>
              <w:t>.</w:t>
            </w:r>
          </w:p>
        </w:tc>
        <w:tc>
          <w:tcPr>
            <w:tcW w:type="dxa" w:w="172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66000000">
            <w:pPr>
              <w:spacing w:after="150" w:line="120" w:lineRule="atLeast"/>
              <w:ind/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4-8 раз</w:t>
            </w:r>
          </w:p>
        </w:tc>
        <w:tc>
          <w:tcPr>
            <w:tcW w:type="dxa" w:w="251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67000000">
            <w:pPr>
              <w:spacing w:after="150" w:line="120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Мах как можно выше, нога прямая.</w:t>
            </w:r>
          </w:p>
        </w:tc>
      </w:tr>
      <w:tr>
        <w:trPr>
          <w:trHeight w:hRule="atLeast" w:val="120"/>
        </w:trPr>
        <w:tc>
          <w:tcPr>
            <w:tcW w:type="dxa" w:w="531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68000000">
            <w:pPr>
              <w:numPr>
                <w:ilvl w:val="0"/>
                <w:numId w:val="13"/>
              </w:numPr>
              <w:spacing w:afterAutospacing="on" w:beforeAutospacing="on" w:line="240" w:lineRule="auto"/>
              <w:ind/>
              <w:rPr>
                <w:rFonts w:ascii="Arial" w:hAnsi="Arial"/>
                <w:color w:val="767676"/>
                <w:sz w:val="28"/>
              </w:rPr>
            </w:pPr>
          </w:p>
        </w:tc>
        <w:tc>
          <w:tcPr>
            <w:tcW w:type="dxa" w:w="1924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69000000">
            <w:pPr>
              <w:spacing w:after="150" w:line="120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И.п</w:t>
            </w:r>
            <w:r>
              <w:rPr>
                <w:rFonts w:ascii="Arial" w:hAnsi="Arial"/>
                <w:color w:val="000000"/>
                <w:sz w:val="28"/>
              </w:rPr>
              <w:t xml:space="preserve">. – основная стойка, руки </w:t>
            </w:r>
            <w:r>
              <w:rPr>
                <w:rFonts w:ascii="Arial" w:hAnsi="Arial"/>
                <w:color w:val="000000"/>
                <w:sz w:val="28"/>
              </w:rPr>
              <w:t>на пояс.</w:t>
            </w:r>
          </w:p>
        </w:tc>
        <w:tc>
          <w:tcPr>
            <w:tcW w:type="dxa" w:w="2874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6A000000">
            <w:pPr>
              <w:spacing w:after="150" w:line="240" w:lineRule="auto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1-полуприсед, руки вперед</w:t>
            </w:r>
          </w:p>
          <w:p w14:paraId="6B000000">
            <w:pPr>
              <w:spacing w:after="150" w:line="120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2-и.п.</w:t>
            </w:r>
          </w:p>
        </w:tc>
        <w:tc>
          <w:tcPr>
            <w:tcW w:type="dxa" w:w="172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6C000000">
            <w:pPr>
              <w:spacing w:after="150" w:line="120" w:lineRule="atLeast"/>
              <w:ind/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10-12 раз</w:t>
            </w:r>
          </w:p>
        </w:tc>
        <w:tc>
          <w:tcPr>
            <w:tcW w:type="dxa" w:w="251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6D000000">
            <w:pPr>
              <w:spacing w:after="150" w:line="120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Спина прямая, колени на уровне носков.</w:t>
            </w:r>
          </w:p>
        </w:tc>
      </w:tr>
      <w:tr>
        <w:trPr>
          <w:trHeight w:hRule="atLeast" w:val="105"/>
        </w:trPr>
        <w:tc>
          <w:tcPr>
            <w:tcW w:type="dxa" w:w="531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6E000000">
            <w:pPr>
              <w:numPr>
                <w:ilvl w:val="0"/>
                <w:numId w:val="14"/>
              </w:numPr>
              <w:spacing w:afterAutospacing="on" w:beforeAutospacing="on" w:line="240" w:lineRule="auto"/>
              <w:ind/>
              <w:rPr>
                <w:rFonts w:ascii="Arial" w:hAnsi="Arial"/>
                <w:color w:val="767676"/>
                <w:sz w:val="28"/>
              </w:rPr>
            </w:pPr>
          </w:p>
        </w:tc>
        <w:tc>
          <w:tcPr>
            <w:tcW w:type="dxa" w:w="1924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6F000000">
            <w:pPr>
              <w:spacing w:after="150" w:line="105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И.п</w:t>
            </w:r>
            <w:r>
              <w:rPr>
                <w:rFonts w:ascii="Arial" w:hAnsi="Arial"/>
                <w:color w:val="000000"/>
                <w:sz w:val="28"/>
              </w:rPr>
              <w:t>. – узкая стойка, руки на пояс.</w:t>
            </w:r>
          </w:p>
        </w:tc>
        <w:tc>
          <w:tcPr>
            <w:tcW w:type="dxa" w:w="2874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70000000">
            <w:pPr>
              <w:spacing w:after="150" w:line="105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Прыжки вверх с подтягиванием колен к груди</w:t>
            </w:r>
          </w:p>
        </w:tc>
        <w:tc>
          <w:tcPr>
            <w:tcW w:type="dxa" w:w="172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71000000">
            <w:pPr>
              <w:spacing w:after="150" w:line="105" w:lineRule="atLeast"/>
              <w:ind/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8-10 раз</w:t>
            </w:r>
          </w:p>
        </w:tc>
        <w:tc>
          <w:tcPr>
            <w:tcW w:type="dxa" w:w="251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72000000">
            <w:pPr>
              <w:spacing w:after="150" w:line="240" w:lineRule="auto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Прыгать выше.</w:t>
            </w:r>
          </w:p>
          <w:p w14:paraId="73000000">
            <w:pPr>
              <w:spacing w:after="150" w:line="105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Бедро выше.</w:t>
            </w:r>
          </w:p>
        </w:tc>
      </w:tr>
    </w:tbl>
    <w:p w14:paraId="74000000">
      <w:pPr>
        <w:rPr>
          <w:sz w:val="28"/>
        </w:rPr>
      </w:pPr>
    </w:p>
    <w:p w14:paraId="75000000">
      <w:pPr>
        <w:spacing w:after="0" w:line="294" w:lineRule="atLeast"/>
        <w:ind/>
        <w:jc w:val="center"/>
        <w:rPr>
          <w:rFonts w:ascii="Arial" w:hAnsi="Arial"/>
          <w:color w:val="000000"/>
          <w:sz w:val="28"/>
        </w:rPr>
      </w:pPr>
      <w:r>
        <w:rPr>
          <w:rFonts w:ascii="Times New Roman" w:hAnsi="Times New Roman"/>
          <w:b w:val="1"/>
          <w:i w:val="1"/>
          <w:color w:val="000000"/>
          <w:sz w:val="28"/>
          <w:u w:val="single"/>
        </w:rPr>
        <w:t xml:space="preserve">Комплекс упражнений </w:t>
      </w:r>
      <w:r>
        <w:rPr>
          <w:rFonts w:ascii="Times New Roman" w:hAnsi="Times New Roman"/>
          <w:b w:val="1"/>
          <w:i w:val="1"/>
          <w:color w:val="000000"/>
          <w:sz w:val="28"/>
          <w:u w:val="single"/>
        </w:rPr>
        <w:t>по ОФП</w:t>
      </w:r>
      <w:r>
        <w:rPr>
          <w:rFonts w:ascii="Times New Roman" w:hAnsi="Times New Roman"/>
          <w:b w:val="1"/>
          <w:i w:val="1"/>
          <w:color w:val="000000"/>
          <w:sz w:val="28"/>
          <w:u w:val="single"/>
        </w:rPr>
        <w:t xml:space="preserve"> .</w:t>
      </w:r>
      <w:r>
        <w:rPr>
          <w:rFonts w:ascii="Times New Roman" w:hAnsi="Times New Roman"/>
          <w:b w:val="1"/>
          <w:i w:val="1"/>
          <w:color w:val="000000"/>
          <w:sz w:val="28"/>
          <w:u w:val="single"/>
        </w:rPr>
        <w:t>(Увеличена дозировка)</w:t>
      </w:r>
    </w:p>
    <w:p w14:paraId="76000000">
      <w:pPr>
        <w:spacing w:after="0" w:line="294" w:lineRule="atLeast"/>
        <w:ind/>
        <w:rPr>
          <w:rFonts w:ascii="Arial" w:hAnsi="Arial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До выполнения комплекса нужно «разогреть» мышцы</w:t>
      </w:r>
      <w:r>
        <w:rPr>
          <w:rFonts w:ascii="Times New Roman" w:hAnsi="Times New Roman"/>
          <w:color w:val="000000"/>
          <w:sz w:val="28"/>
        </w:rPr>
        <w:t> (общеразвивающие упражнения).</w:t>
      </w:r>
    </w:p>
    <w:p w14:paraId="77000000">
      <w:pPr>
        <w:spacing w:after="0" w:line="294" w:lineRule="atLeast"/>
        <w:ind/>
        <w:rPr>
          <w:rFonts w:ascii="Arial" w:hAnsi="Arial"/>
          <w:color w:val="000000"/>
          <w:sz w:val="28"/>
        </w:rPr>
      </w:pPr>
      <w:r>
        <w:rPr>
          <w:rFonts w:ascii="Times New Roman" w:hAnsi="Times New Roman"/>
          <w:b w:val="1"/>
          <w:i w:val="1"/>
          <w:color w:val="000000"/>
          <w:sz w:val="28"/>
        </w:rPr>
        <w:t>1</w:t>
      </w:r>
      <w:r>
        <w:rPr>
          <w:rFonts w:ascii="Times New Roman" w:hAnsi="Times New Roman"/>
          <w:b w:val="1"/>
          <w:color w:val="000000"/>
          <w:sz w:val="28"/>
        </w:rPr>
        <w:t>. </w:t>
      </w:r>
      <w:r>
        <w:rPr>
          <w:rFonts w:ascii="Times New Roman" w:hAnsi="Times New Roman"/>
          <w:i w:val="1"/>
          <w:color w:val="000000"/>
          <w:sz w:val="28"/>
        </w:rPr>
        <w:t>И.П. (исходное положение) – упор, стоя на коленях</w:t>
      </w:r>
      <w:r>
        <w:rPr>
          <w:rFonts w:ascii="Times New Roman" w:hAnsi="Times New Roman"/>
          <w:color w:val="000000"/>
          <w:sz w:val="28"/>
        </w:rPr>
        <w:t>.</w:t>
      </w:r>
    </w:p>
    <w:p w14:paraId="78000000">
      <w:pPr>
        <w:spacing w:after="0" w:line="294" w:lineRule="atLeast"/>
        <w:ind/>
        <w:rPr>
          <w:rFonts w:ascii="Arial" w:hAnsi="Arial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Отжимание от пола, ст</w:t>
      </w:r>
      <w:r>
        <w:rPr>
          <w:rFonts w:ascii="Times New Roman" w:hAnsi="Times New Roman"/>
          <w:color w:val="000000"/>
          <w:sz w:val="28"/>
        </w:rPr>
        <w:t>араясь грудью коснуться пола – 25 -30</w:t>
      </w:r>
      <w:r>
        <w:rPr>
          <w:rFonts w:ascii="Times New Roman" w:hAnsi="Times New Roman"/>
          <w:color w:val="000000"/>
          <w:sz w:val="28"/>
        </w:rPr>
        <w:t xml:space="preserve"> раз</w:t>
      </w:r>
    </w:p>
    <w:p w14:paraId="79000000">
      <w:pPr>
        <w:spacing w:after="0" w:line="294" w:lineRule="atLeast"/>
        <w:ind/>
        <w:rPr>
          <w:rFonts w:ascii="Arial" w:hAnsi="Arial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(не прогибать туловище в поясничном отделе позвоночника, держать прямо).</w:t>
      </w:r>
    </w:p>
    <w:p w14:paraId="7A000000">
      <w:pPr>
        <w:spacing w:after="0" w:line="294" w:lineRule="atLeast"/>
        <w:ind/>
        <w:rPr>
          <w:rFonts w:ascii="Arial" w:hAnsi="Arial"/>
          <w:color w:val="000000"/>
          <w:sz w:val="28"/>
        </w:rPr>
      </w:pPr>
      <w:r>
        <w:rPr>
          <w:rFonts w:ascii="Times New Roman" w:hAnsi="Times New Roman"/>
          <w:b w:val="1"/>
          <w:i w:val="1"/>
          <w:color w:val="000000"/>
          <w:sz w:val="28"/>
        </w:rPr>
        <w:t>2</w:t>
      </w:r>
      <w:r>
        <w:rPr>
          <w:rFonts w:ascii="Times New Roman" w:hAnsi="Times New Roman"/>
          <w:i w:val="1"/>
          <w:color w:val="000000"/>
          <w:sz w:val="28"/>
        </w:rPr>
        <w:t>. И. П. – основная стойка, ноги на ширине плеч</w:t>
      </w:r>
      <w:r>
        <w:rPr>
          <w:rFonts w:ascii="Times New Roman" w:hAnsi="Times New Roman"/>
          <w:color w:val="000000"/>
          <w:sz w:val="28"/>
        </w:rPr>
        <w:t>. В руках гантели – 1-1,5 кг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ли самодельные гантели (пластиковые бутылки, наполненные песком до необходимого веса).</w:t>
      </w:r>
    </w:p>
    <w:p w14:paraId="7B000000">
      <w:pPr>
        <w:spacing w:after="0" w:line="294" w:lineRule="atLeast"/>
        <w:ind/>
        <w:rPr>
          <w:rFonts w:ascii="Arial" w:hAnsi="Arial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 раз – отвести руки в стороны;</w:t>
      </w:r>
    </w:p>
    <w:p w14:paraId="7C000000">
      <w:pPr>
        <w:spacing w:after="0" w:line="294" w:lineRule="atLeast"/>
        <w:ind/>
        <w:rPr>
          <w:rFonts w:ascii="Arial" w:hAnsi="Arial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На два – вернуться в </w:t>
      </w:r>
      <w:r>
        <w:rPr>
          <w:rFonts w:ascii="Times New Roman" w:hAnsi="Times New Roman"/>
          <w:color w:val="000000"/>
          <w:sz w:val="28"/>
        </w:rPr>
        <w:t>и.п</w:t>
      </w:r>
      <w:r>
        <w:rPr>
          <w:rFonts w:ascii="Times New Roman" w:hAnsi="Times New Roman"/>
          <w:color w:val="000000"/>
          <w:sz w:val="28"/>
        </w:rPr>
        <w:t xml:space="preserve">. (до </w:t>
      </w:r>
      <w:r>
        <w:rPr>
          <w:rFonts w:ascii="Times New Roman" w:hAnsi="Times New Roman"/>
          <w:color w:val="000000"/>
          <w:sz w:val="28"/>
        </w:rPr>
        <w:t>30</w:t>
      </w:r>
      <w:r>
        <w:rPr>
          <w:rFonts w:ascii="Times New Roman" w:hAnsi="Times New Roman"/>
          <w:color w:val="000000"/>
          <w:sz w:val="28"/>
        </w:rPr>
        <w:t xml:space="preserve"> раз)</w:t>
      </w:r>
    </w:p>
    <w:p w14:paraId="7D000000">
      <w:pPr>
        <w:spacing w:after="0" w:line="294" w:lineRule="atLeast"/>
        <w:ind/>
        <w:rPr>
          <w:rFonts w:ascii="Arial" w:hAnsi="Arial"/>
          <w:color w:val="000000"/>
          <w:sz w:val="28"/>
        </w:rPr>
      </w:pPr>
    </w:p>
    <w:p w14:paraId="7E000000">
      <w:pPr>
        <w:spacing w:after="0" w:line="294" w:lineRule="atLeast"/>
        <w:ind/>
        <w:rPr>
          <w:rFonts w:ascii="Arial" w:hAnsi="Arial"/>
          <w:color w:val="000000"/>
          <w:sz w:val="28"/>
        </w:rPr>
      </w:pPr>
      <w:r>
        <w:rPr>
          <w:rFonts w:ascii="Times New Roman" w:hAnsi="Times New Roman"/>
          <w:b w:val="1"/>
          <w:i w:val="1"/>
          <w:color w:val="000000"/>
          <w:sz w:val="28"/>
        </w:rPr>
        <w:t>3</w:t>
      </w:r>
      <w:r>
        <w:rPr>
          <w:rFonts w:ascii="Times New Roman" w:hAnsi="Times New Roman"/>
          <w:i w:val="1"/>
          <w:color w:val="000000"/>
          <w:sz w:val="28"/>
        </w:rPr>
        <w:t xml:space="preserve">. И.П. – </w:t>
      </w:r>
      <w:r>
        <w:rPr>
          <w:rFonts w:ascii="Times New Roman" w:hAnsi="Times New Roman"/>
          <w:i w:val="1"/>
          <w:color w:val="000000"/>
          <w:sz w:val="28"/>
        </w:rPr>
        <w:t>о</w:t>
      </w:r>
      <w:r>
        <w:rPr>
          <w:rFonts w:ascii="Times New Roman" w:hAnsi="Times New Roman"/>
          <w:i w:val="1"/>
          <w:color w:val="000000"/>
          <w:sz w:val="28"/>
        </w:rPr>
        <w:t>.с</w:t>
      </w:r>
      <w:r>
        <w:rPr>
          <w:rFonts w:ascii="Times New Roman" w:hAnsi="Times New Roman"/>
          <w:i w:val="1"/>
          <w:color w:val="000000"/>
          <w:sz w:val="28"/>
        </w:rPr>
        <w:t>., ноги на ширине плеч.</w:t>
      </w:r>
    </w:p>
    <w:p w14:paraId="7F000000">
      <w:pPr>
        <w:spacing w:after="0" w:line="294" w:lineRule="atLeast"/>
        <w:ind/>
        <w:rPr>
          <w:rFonts w:ascii="Arial" w:hAnsi="Arial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 раз – руки вперёд;</w:t>
      </w:r>
    </w:p>
    <w:p w14:paraId="80000000">
      <w:pPr>
        <w:spacing w:after="0" w:line="294" w:lineRule="atLeast"/>
        <w:ind/>
        <w:rPr>
          <w:rFonts w:ascii="Arial" w:hAnsi="Arial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 два – руки вверх;</w:t>
      </w:r>
    </w:p>
    <w:p w14:paraId="81000000">
      <w:pPr>
        <w:spacing w:after="0" w:line="294" w:lineRule="atLeast"/>
        <w:ind/>
        <w:rPr>
          <w:rFonts w:ascii="Arial" w:hAnsi="Arial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 три – руки в сторону;</w:t>
      </w:r>
    </w:p>
    <w:p w14:paraId="82000000">
      <w:pPr>
        <w:spacing w:after="0" w:line="294" w:lineRule="atLeast"/>
        <w:ind/>
        <w:rPr>
          <w:rFonts w:ascii="Arial" w:hAnsi="Arial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На четыре – </w:t>
      </w:r>
      <w:r>
        <w:rPr>
          <w:rFonts w:ascii="Times New Roman" w:hAnsi="Times New Roman"/>
          <w:color w:val="000000"/>
          <w:sz w:val="28"/>
        </w:rPr>
        <w:t>и.п</w:t>
      </w:r>
      <w:r>
        <w:rPr>
          <w:rFonts w:ascii="Times New Roman" w:hAnsi="Times New Roman"/>
          <w:color w:val="000000"/>
          <w:sz w:val="28"/>
        </w:rPr>
        <w:t xml:space="preserve">. (до </w:t>
      </w: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0 раз)</w:t>
      </w:r>
    </w:p>
    <w:p w14:paraId="83000000">
      <w:pPr>
        <w:spacing w:after="0" w:line="294" w:lineRule="atLeast"/>
        <w:ind/>
        <w:rPr>
          <w:rFonts w:ascii="Arial" w:hAnsi="Arial"/>
          <w:color w:val="000000"/>
          <w:sz w:val="28"/>
        </w:rPr>
      </w:pPr>
    </w:p>
    <w:p w14:paraId="84000000">
      <w:pPr>
        <w:spacing w:after="0" w:line="294" w:lineRule="atLeast"/>
        <w:ind/>
        <w:rPr>
          <w:rFonts w:ascii="Arial" w:hAnsi="Arial"/>
          <w:color w:val="000000"/>
          <w:sz w:val="28"/>
        </w:rPr>
      </w:pPr>
      <w:r>
        <w:rPr>
          <w:rFonts w:ascii="Times New Roman" w:hAnsi="Times New Roman"/>
          <w:b w:val="1"/>
          <w:i w:val="1"/>
          <w:color w:val="000000"/>
          <w:sz w:val="28"/>
        </w:rPr>
        <w:t>4</w:t>
      </w:r>
      <w:r>
        <w:rPr>
          <w:rFonts w:ascii="Times New Roman" w:hAnsi="Times New Roman"/>
          <w:i w:val="1"/>
          <w:color w:val="000000"/>
          <w:sz w:val="28"/>
        </w:rPr>
        <w:t>. И.П. – упор, сидя сзади.</w:t>
      </w:r>
    </w:p>
    <w:p w14:paraId="85000000">
      <w:pPr>
        <w:spacing w:after="0" w:line="294" w:lineRule="atLeast"/>
        <w:ind/>
        <w:rPr>
          <w:rFonts w:ascii="Arial" w:hAnsi="Arial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Наклон к правой ноге, к средине, к левой ноге – по </w:t>
      </w:r>
      <w:r>
        <w:rPr>
          <w:rFonts w:ascii="Times New Roman" w:hAnsi="Times New Roman"/>
          <w:color w:val="000000"/>
          <w:sz w:val="28"/>
        </w:rPr>
        <w:t>25-3</w:t>
      </w:r>
      <w:r>
        <w:rPr>
          <w:rFonts w:ascii="Times New Roman" w:hAnsi="Times New Roman"/>
          <w:color w:val="000000"/>
          <w:sz w:val="28"/>
        </w:rPr>
        <w:t>0 раз.</w:t>
      </w:r>
    </w:p>
    <w:p w14:paraId="86000000">
      <w:pPr>
        <w:spacing w:after="0" w:line="294" w:lineRule="atLeast"/>
        <w:ind/>
        <w:rPr>
          <w:rFonts w:ascii="Arial" w:hAnsi="Arial"/>
          <w:color w:val="000000"/>
          <w:sz w:val="28"/>
        </w:rPr>
      </w:pPr>
    </w:p>
    <w:p w14:paraId="87000000">
      <w:pPr>
        <w:spacing w:after="0" w:line="294" w:lineRule="atLeast"/>
        <w:ind/>
        <w:rPr>
          <w:rFonts w:ascii="Arial" w:hAnsi="Arial"/>
          <w:color w:val="000000"/>
          <w:sz w:val="28"/>
        </w:rPr>
      </w:pPr>
      <w:r>
        <w:rPr>
          <w:rFonts w:ascii="Times New Roman" w:hAnsi="Times New Roman"/>
          <w:b w:val="1"/>
          <w:i w:val="1"/>
          <w:color w:val="000000"/>
          <w:sz w:val="28"/>
        </w:rPr>
        <w:t>5.</w:t>
      </w:r>
      <w:r>
        <w:rPr>
          <w:rFonts w:ascii="Times New Roman" w:hAnsi="Times New Roman"/>
          <w:i w:val="1"/>
          <w:color w:val="000000"/>
          <w:sz w:val="28"/>
        </w:rPr>
        <w:t> И.П. – упор, сидя сзади.</w:t>
      </w:r>
    </w:p>
    <w:p w14:paraId="88000000">
      <w:pPr>
        <w:spacing w:after="0" w:line="294" w:lineRule="atLeast"/>
        <w:ind/>
        <w:rPr>
          <w:rFonts w:ascii="Arial" w:hAnsi="Arial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Поднимание прямых ног в угол – до </w:t>
      </w: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0 раз.</w:t>
      </w:r>
    </w:p>
    <w:p w14:paraId="89000000">
      <w:pPr>
        <w:spacing w:after="0" w:line="294" w:lineRule="atLeast"/>
        <w:ind/>
        <w:rPr>
          <w:rFonts w:ascii="Arial" w:hAnsi="Arial"/>
          <w:color w:val="000000"/>
          <w:sz w:val="28"/>
        </w:rPr>
      </w:pPr>
      <w:r>
        <w:rPr>
          <w:rFonts w:ascii="Times New Roman" w:hAnsi="Times New Roman"/>
          <w:b w:val="1"/>
          <w:i w:val="1"/>
          <w:color w:val="000000"/>
          <w:sz w:val="28"/>
        </w:rPr>
        <w:t>6.</w:t>
      </w:r>
      <w:r>
        <w:rPr>
          <w:rFonts w:ascii="Times New Roman" w:hAnsi="Times New Roman"/>
          <w:i w:val="1"/>
          <w:color w:val="000000"/>
          <w:sz w:val="28"/>
        </w:rPr>
        <w:t> И.П. – лечь на пол, руки вдоль туловища.</w:t>
      </w:r>
    </w:p>
    <w:p w14:paraId="8A000000">
      <w:pPr>
        <w:spacing w:after="0" w:line="294" w:lineRule="atLeast"/>
        <w:ind/>
        <w:rPr>
          <w:rFonts w:ascii="Arial" w:hAnsi="Arial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Поднимание и опускание прямых ног - </w:t>
      </w:r>
      <w:r>
        <w:rPr>
          <w:rFonts w:ascii="Times New Roman" w:hAnsi="Times New Roman"/>
          <w:color w:val="000000"/>
          <w:sz w:val="28"/>
        </w:rPr>
        <w:t>25-3</w:t>
      </w:r>
      <w:r>
        <w:rPr>
          <w:rFonts w:ascii="Times New Roman" w:hAnsi="Times New Roman"/>
          <w:color w:val="000000"/>
          <w:sz w:val="28"/>
        </w:rPr>
        <w:t>5 раз (таз не отрывать от пола).</w:t>
      </w:r>
    </w:p>
    <w:p w14:paraId="8B000000">
      <w:pPr>
        <w:spacing w:after="0" w:line="294" w:lineRule="atLeast"/>
        <w:ind/>
        <w:rPr>
          <w:rFonts w:ascii="Arial" w:hAnsi="Arial"/>
          <w:color w:val="000000"/>
          <w:sz w:val="28"/>
        </w:rPr>
      </w:pPr>
    </w:p>
    <w:p w14:paraId="8C000000">
      <w:pPr>
        <w:spacing w:after="0" w:line="294" w:lineRule="atLeast"/>
        <w:ind/>
        <w:rPr>
          <w:rFonts w:ascii="Arial" w:hAnsi="Arial"/>
          <w:color w:val="000000"/>
          <w:sz w:val="28"/>
        </w:rPr>
      </w:pPr>
      <w:r>
        <w:rPr>
          <w:rFonts w:ascii="Times New Roman" w:hAnsi="Times New Roman"/>
          <w:b w:val="1"/>
          <w:i w:val="1"/>
          <w:color w:val="000000"/>
          <w:sz w:val="28"/>
        </w:rPr>
        <w:t>7</w:t>
      </w:r>
      <w:r>
        <w:rPr>
          <w:rFonts w:ascii="Times New Roman" w:hAnsi="Times New Roman"/>
          <w:i w:val="1"/>
          <w:color w:val="000000"/>
          <w:sz w:val="28"/>
        </w:rPr>
        <w:t>. И.П. лёжа на коврике, ноги под диван (кровать), руки за головой (на плечах).</w:t>
      </w:r>
    </w:p>
    <w:p w14:paraId="8D000000">
      <w:pPr>
        <w:spacing w:after="0" w:line="294" w:lineRule="atLeast"/>
        <w:ind/>
        <w:rPr>
          <w:rFonts w:ascii="Arial" w:hAnsi="Arial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Поднимание туловища в сед – </w:t>
      </w: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 xml:space="preserve">0 – </w:t>
      </w:r>
      <w:r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>0 раз.</w:t>
      </w:r>
    </w:p>
    <w:p w14:paraId="8E000000">
      <w:pPr>
        <w:spacing w:after="0" w:line="294" w:lineRule="atLeast"/>
        <w:ind/>
        <w:rPr>
          <w:rFonts w:ascii="Arial" w:hAnsi="Arial"/>
          <w:color w:val="000000"/>
          <w:sz w:val="28"/>
        </w:rPr>
      </w:pPr>
    </w:p>
    <w:p w14:paraId="8F000000">
      <w:pPr>
        <w:spacing w:after="0" w:line="294" w:lineRule="atLeast"/>
        <w:ind/>
        <w:rPr>
          <w:rFonts w:ascii="Arial" w:hAnsi="Arial"/>
          <w:color w:val="000000"/>
          <w:sz w:val="28"/>
        </w:rPr>
      </w:pPr>
      <w:r>
        <w:rPr>
          <w:rFonts w:ascii="Times New Roman" w:hAnsi="Times New Roman"/>
          <w:b w:val="1"/>
          <w:i w:val="1"/>
          <w:color w:val="000000"/>
          <w:sz w:val="28"/>
        </w:rPr>
        <w:t>8.</w:t>
      </w:r>
      <w:r>
        <w:rPr>
          <w:rFonts w:ascii="Times New Roman" w:hAnsi="Times New Roman"/>
          <w:i w:val="1"/>
          <w:color w:val="000000"/>
          <w:sz w:val="28"/>
        </w:rPr>
        <w:t> И.П. стойка, ноги на ширине плеч, руки за спиной.</w:t>
      </w:r>
    </w:p>
    <w:p w14:paraId="90000000">
      <w:pPr>
        <w:spacing w:after="0" w:line="294" w:lineRule="atLeast"/>
        <w:ind/>
        <w:rPr>
          <w:rFonts w:ascii="Arial" w:hAnsi="Arial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Приседание в быстром темпе – 35 – 40 раз.</w:t>
      </w:r>
    </w:p>
    <w:p w14:paraId="91000000">
      <w:pPr>
        <w:spacing w:after="0" w:line="294" w:lineRule="atLeast"/>
        <w:ind/>
        <w:rPr>
          <w:rFonts w:ascii="Arial" w:hAnsi="Arial"/>
          <w:color w:val="000000"/>
          <w:sz w:val="28"/>
        </w:rPr>
      </w:pPr>
    </w:p>
    <w:p w14:paraId="92000000">
      <w:pPr>
        <w:spacing w:after="0" w:line="294" w:lineRule="atLeast"/>
        <w:ind/>
        <w:rPr>
          <w:rFonts w:ascii="Arial" w:hAnsi="Arial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9</w:t>
      </w:r>
      <w:r>
        <w:rPr>
          <w:rFonts w:ascii="Times New Roman" w:hAnsi="Times New Roman"/>
          <w:color w:val="000000"/>
          <w:sz w:val="28"/>
        </w:rPr>
        <w:t>. 1</w:t>
      </w:r>
      <w:r>
        <w:rPr>
          <w:rFonts w:ascii="Times New Roman" w:hAnsi="Times New Roman"/>
          <w:color w:val="000000"/>
          <w:sz w:val="28"/>
        </w:rPr>
        <w:t>5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20</w:t>
      </w:r>
      <w:r>
        <w:rPr>
          <w:rFonts w:ascii="Times New Roman" w:hAnsi="Times New Roman"/>
          <w:color w:val="000000"/>
          <w:sz w:val="28"/>
        </w:rPr>
        <w:t xml:space="preserve"> минут крутим железный обруч (или </w:t>
      </w:r>
      <w:r>
        <w:rPr>
          <w:rFonts w:ascii="Times New Roman" w:hAnsi="Times New Roman"/>
          <w:color w:val="000000"/>
          <w:sz w:val="28"/>
        </w:rPr>
        <w:t>хулахуп</w:t>
      </w:r>
      <w:r>
        <w:rPr>
          <w:rFonts w:ascii="Times New Roman" w:hAnsi="Times New Roman"/>
          <w:color w:val="000000"/>
          <w:sz w:val="28"/>
        </w:rPr>
        <w:t>).</w:t>
      </w:r>
    </w:p>
    <w:p w14:paraId="93000000">
      <w:pPr>
        <w:tabs>
          <w:tab w:leader="none" w:pos="2063" w:val="left"/>
        </w:tabs>
        <w:ind/>
        <w:rPr>
          <w:sz w:val="28"/>
        </w:rPr>
      </w:pPr>
      <w:r>
        <w:rPr>
          <w:sz w:val="28"/>
        </w:rPr>
        <w:tab/>
      </w:r>
    </w:p>
    <w:p w14:paraId="94000000">
      <w:pPr>
        <w:spacing w:after="0" w:line="240" w:lineRule="auto"/>
        <w:ind/>
        <w:jc w:val="center"/>
        <w:rPr>
          <w:rFonts w:ascii="Roboto" w:hAnsi="Roboto"/>
          <w:b w:val="1"/>
          <w:color w:val="333333"/>
          <w:sz w:val="36"/>
          <w:highlight w:val="white"/>
        </w:rPr>
      </w:pPr>
    </w:p>
    <w:p w14:paraId="95000000">
      <w:pPr>
        <w:spacing w:after="0" w:line="240" w:lineRule="auto"/>
        <w:ind/>
        <w:jc w:val="center"/>
        <w:rPr>
          <w:rFonts w:ascii="Roboto" w:hAnsi="Roboto"/>
          <w:b w:val="1"/>
          <w:color w:val="333333"/>
          <w:sz w:val="36"/>
          <w:highlight w:val="white"/>
        </w:rPr>
      </w:pPr>
    </w:p>
    <w:p w14:paraId="96000000">
      <w:pPr>
        <w:spacing w:after="0" w:line="240" w:lineRule="auto"/>
        <w:ind/>
        <w:jc w:val="center"/>
        <w:rPr>
          <w:rFonts w:ascii="Roboto" w:hAnsi="Roboto"/>
          <w:b w:val="1"/>
          <w:color w:val="333333"/>
          <w:sz w:val="36"/>
          <w:highlight w:val="white"/>
        </w:rPr>
      </w:pPr>
    </w:p>
    <w:p w14:paraId="97000000">
      <w:pPr>
        <w:spacing w:after="0" w:line="240" w:lineRule="auto"/>
        <w:ind/>
        <w:jc w:val="center"/>
        <w:rPr>
          <w:rFonts w:ascii="Roboto" w:hAnsi="Roboto"/>
          <w:b w:val="1"/>
          <w:color w:val="333333"/>
          <w:sz w:val="36"/>
          <w:highlight w:val="white"/>
        </w:rPr>
      </w:pPr>
      <w:r>
        <w:rPr>
          <w:rFonts w:ascii="Roboto" w:hAnsi="Roboto"/>
          <w:b w:val="1"/>
          <w:color w:val="333333"/>
          <w:sz w:val="36"/>
          <w:highlight w:val="white"/>
        </w:rPr>
        <w:t>Теория</w:t>
      </w:r>
    </w:p>
    <w:p w14:paraId="98000000">
      <w:pPr>
        <w:tabs>
          <w:tab w:leader="none" w:pos="2063" w:val="left"/>
        </w:tabs>
        <w:ind/>
        <w:rPr>
          <w:sz w:val="28"/>
        </w:rPr>
      </w:pPr>
    </w:p>
    <w:p w14:paraId="99000000">
      <w:pPr>
        <w:spacing w:after="240" w:before="480" w:line="240" w:lineRule="auto"/>
        <w:ind/>
        <w:outlineLvl w:val="1"/>
        <w:rPr>
          <w:rFonts w:ascii="Georgia" w:hAnsi="Georgia"/>
          <w:b w:val="1"/>
          <w:color w:val="1A1A1A"/>
          <w:sz w:val="28"/>
        </w:rPr>
      </w:pPr>
      <w:r>
        <w:rPr>
          <w:rFonts w:ascii="Georgia" w:hAnsi="Georgia"/>
          <w:b w:val="1"/>
          <w:color w:val="1A1A1A"/>
          <w:sz w:val="28"/>
        </w:rPr>
        <w:t>Элементы</w:t>
      </w:r>
    </w:p>
    <w:p w14:paraId="9A000000">
      <w:pPr>
        <w:spacing w:after="420" w:line="240" w:lineRule="auto"/>
        <w:ind/>
        <w:rPr>
          <w:rFonts w:ascii="Times New Roman" w:hAnsi="Times New Roman"/>
          <w:sz w:val="28"/>
        </w:rPr>
      </w:pPr>
    </w:p>
    <w:p w14:paraId="9B000000">
      <w:pPr>
        <w:spacing w:after="420" w:line="240" w:lineRule="auto"/>
        <w:ind/>
        <w:rPr>
          <w:rFonts w:ascii="Georgia" w:hAnsi="Georgia"/>
          <w:color w:val="1A1A1A"/>
          <w:sz w:val="28"/>
        </w:rPr>
      </w:pPr>
      <w:r>
        <w:rPr>
          <w:rFonts w:ascii="Georgia" w:hAnsi="Georgia"/>
          <w:color w:val="1A1A1A"/>
          <w:sz w:val="28"/>
        </w:rPr>
        <w:t>Волейбол состоит из следующих элементов: подача, прием, пас, нападающий удар, блок.</w:t>
      </w:r>
    </w:p>
    <w:p w14:paraId="9C000000">
      <w:pPr>
        <w:spacing w:after="292" w:before="584" w:line="240" w:lineRule="auto"/>
        <w:ind/>
        <w:outlineLvl w:val="2"/>
        <w:rPr>
          <w:rFonts w:ascii="Georgia" w:hAnsi="Georgia"/>
          <w:b w:val="1"/>
          <w:color w:val="1A1A1A"/>
          <w:sz w:val="28"/>
        </w:rPr>
      </w:pPr>
      <w:r>
        <w:rPr>
          <w:rFonts w:ascii="Georgia" w:hAnsi="Georgia"/>
          <w:b w:val="1"/>
          <w:color w:val="1A1A1A"/>
          <w:sz w:val="28"/>
        </w:rPr>
        <w:t>Подача</w:t>
      </w:r>
    </w:p>
    <w:p w14:paraId="9D000000">
      <w:pPr>
        <w:spacing w:after="420" w:line="240" w:lineRule="auto"/>
        <w:ind/>
        <w:rPr>
          <w:rFonts w:ascii="Georgia" w:hAnsi="Georgia"/>
          <w:color w:val="1A1A1A"/>
          <w:sz w:val="28"/>
        </w:rPr>
      </w:pPr>
      <w:r>
        <w:rPr>
          <w:rFonts w:ascii="Georgia" w:hAnsi="Georgia"/>
          <w:color w:val="1A1A1A"/>
          <w:sz w:val="28"/>
        </w:rPr>
        <w:t xml:space="preserve">Производится из-за лицевой линии. Ни в коем случае нельзя заступать за лицевую линию до момента подброса мяча! Подача бывает нижняя, верхняя, крученая, планирующая и силовая в прыжке. Самая легкая: нижняя. Подходит новичкам. Мяч в таком случае бьются снизу тыльной стороной ладони. Выходит своего рода «свечка». </w:t>
      </w:r>
      <w:r>
        <w:rPr>
          <w:rFonts w:ascii="Georgia" w:hAnsi="Georgia"/>
          <w:color w:val="1A1A1A"/>
          <w:sz w:val="28"/>
        </w:rPr>
        <w:t>Самая</w:t>
      </w:r>
      <w:r>
        <w:rPr>
          <w:rFonts w:ascii="Georgia" w:hAnsi="Georgia"/>
          <w:color w:val="1A1A1A"/>
          <w:sz w:val="28"/>
        </w:rPr>
        <w:t xml:space="preserve"> сложная: силовая в прыжке. Является элементом нападающего удара, практикуется профессионалами или очень хорошими игроками. Хорошую силовую подачу можно принять только снизу.</w:t>
      </w:r>
    </w:p>
    <w:p w14:paraId="9E000000">
      <w:pPr>
        <w:spacing w:after="420" w:line="240" w:lineRule="auto"/>
        <w:ind/>
        <w:rPr>
          <w:rFonts w:ascii="Georgia" w:hAnsi="Georgia"/>
          <w:color w:val="1A1A1A"/>
          <w:sz w:val="28"/>
        </w:rPr>
      </w:pPr>
      <w:r>
        <w:rPr>
          <w:rFonts w:ascii="Georgia" w:hAnsi="Georgia"/>
          <w:color w:val="1A1A1A"/>
          <w:sz w:val="28"/>
        </w:rPr>
        <w:t xml:space="preserve">Отдельно стоит планирующая подача. </w:t>
      </w:r>
      <w:r>
        <w:rPr>
          <w:rFonts w:ascii="Georgia" w:hAnsi="Georgia"/>
          <w:color w:val="1A1A1A"/>
          <w:sz w:val="28"/>
        </w:rPr>
        <w:t>Такой мяч летит не по прямой, а по синусоиде, выскальзывая из рук при приеме.</w:t>
      </w:r>
      <w:r>
        <w:rPr>
          <w:rFonts w:ascii="Georgia" w:hAnsi="Georgia"/>
          <w:color w:val="1A1A1A"/>
          <w:sz w:val="28"/>
        </w:rPr>
        <w:t xml:space="preserve"> Подается с места или с небольшого прыжка. Ровной удар растопыренной ладонью в центр мяча.</w:t>
      </w:r>
    </w:p>
    <w:p w14:paraId="9F000000">
      <w:pPr>
        <w:spacing w:after="420" w:line="240" w:lineRule="auto"/>
        <w:ind/>
        <w:rPr>
          <w:rFonts w:ascii="Georgia" w:hAnsi="Georgia"/>
          <w:color w:val="1A1A1A"/>
          <w:sz w:val="28"/>
        </w:rPr>
      </w:pPr>
      <w:r>
        <w:rPr>
          <w:rFonts w:ascii="Georgia" w:hAnsi="Georgia"/>
          <w:color w:val="1A1A1A"/>
          <w:sz w:val="28"/>
        </w:rPr>
        <w:t>Подача должна быть в поле противника и максимально трудно берущаяся.</w:t>
      </w:r>
    </w:p>
    <w:p w14:paraId="A0000000">
      <w:pPr>
        <w:spacing w:after="292" w:before="584" w:line="240" w:lineRule="auto"/>
        <w:ind/>
        <w:outlineLvl w:val="2"/>
        <w:rPr>
          <w:rFonts w:ascii="Georgia" w:hAnsi="Georgia"/>
          <w:b w:val="1"/>
          <w:color w:val="1A1A1A"/>
          <w:sz w:val="28"/>
        </w:rPr>
      </w:pPr>
      <w:r>
        <w:rPr>
          <w:rFonts w:ascii="Georgia" w:hAnsi="Georgia"/>
          <w:b w:val="1"/>
          <w:color w:val="1A1A1A"/>
          <w:sz w:val="28"/>
        </w:rPr>
        <w:t>Прием</w:t>
      </w:r>
    </w:p>
    <w:p w14:paraId="A1000000">
      <w:pPr>
        <w:spacing w:after="420" w:line="240" w:lineRule="auto"/>
        <w:ind/>
        <w:rPr>
          <w:rFonts w:ascii="Georgia" w:hAnsi="Georgia"/>
          <w:color w:val="1A1A1A"/>
          <w:sz w:val="28"/>
        </w:rPr>
      </w:pPr>
      <w:r>
        <w:rPr>
          <w:rFonts w:ascii="Georgia" w:hAnsi="Georgia"/>
          <w:color w:val="1A1A1A"/>
          <w:sz w:val="28"/>
        </w:rPr>
        <w:t xml:space="preserve">50% мячей приходятся в центр площадки на либеро. Также в приеме участвуют </w:t>
      </w:r>
      <w:r>
        <w:rPr>
          <w:rFonts w:ascii="Georgia" w:hAnsi="Georgia"/>
          <w:color w:val="1A1A1A"/>
          <w:sz w:val="28"/>
        </w:rPr>
        <w:t>диагональные</w:t>
      </w:r>
      <w:r>
        <w:rPr>
          <w:rFonts w:ascii="Georgia" w:hAnsi="Georgia"/>
          <w:color w:val="1A1A1A"/>
          <w:sz w:val="28"/>
        </w:rPr>
        <w:t xml:space="preserve">. В приеме НЕ участвует игрок первого </w:t>
      </w:r>
      <w:r>
        <w:rPr>
          <w:rFonts w:ascii="Georgia" w:hAnsi="Georgia"/>
          <w:color w:val="1A1A1A"/>
          <w:sz w:val="28"/>
        </w:rPr>
        <w:t>темпа</w:t>
      </w:r>
      <w:r>
        <w:rPr>
          <w:rFonts w:ascii="Georgia" w:hAnsi="Georgia"/>
          <w:color w:val="1A1A1A"/>
          <w:sz w:val="28"/>
        </w:rPr>
        <w:t xml:space="preserve"> и КРАЙНЕ РЕДКО участвуют игроки второго темпа.</w:t>
      </w:r>
    </w:p>
    <w:p w14:paraId="A2000000">
      <w:pPr>
        <w:spacing w:after="420" w:line="240" w:lineRule="auto"/>
        <w:ind/>
        <w:rPr>
          <w:rFonts w:ascii="Georgia" w:hAnsi="Georgia"/>
          <w:color w:val="1A1A1A"/>
          <w:sz w:val="28"/>
        </w:rPr>
      </w:pPr>
      <w:r>
        <w:rPr>
          <w:rFonts w:ascii="Georgia" w:hAnsi="Georgia"/>
          <w:color w:val="1A1A1A"/>
          <w:sz w:val="28"/>
        </w:rPr>
        <w:t xml:space="preserve">В профессиональном волейболе принять мяч можно только нижним приемом. Но в </w:t>
      </w:r>
      <w:r>
        <w:rPr>
          <w:rFonts w:ascii="Georgia" w:hAnsi="Georgia"/>
          <w:color w:val="1A1A1A"/>
          <w:sz w:val="28"/>
        </w:rPr>
        <w:t>любительском</w:t>
      </w:r>
      <w:r>
        <w:rPr>
          <w:rFonts w:ascii="Georgia" w:hAnsi="Georgia"/>
          <w:color w:val="1A1A1A"/>
          <w:sz w:val="28"/>
        </w:rPr>
        <w:t xml:space="preserve"> часто бывают легкие подачи, которые </w:t>
      </w:r>
      <w:r>
        <w:rPr>
          <w:rFonts w:ascii="Georgia" w:hAnsi="Georgia"/>
          <w:color w:val="1A1A1A"/>
          <w:sz w:val="28"/>
        </w:rPr>
        <w:t>можно принять и сверху. В идеале принимающий должен высоко навесить мяч игроку первого темпа (пасующему) на расстояние 1 метр от сетки в 3-ю зону.</w:t>
      </w:r>
    </w:p>
    <w:p w14:paraId="A3000000">
      <w:pPr>
        <w:spacing w:after="292" w:before="584" w:line="240" w:lineRule="auto"/>
        <w:ind/>
        <w:outlineLvl w:val="2"/>
        <w:rPr>
          <w:rFonts w:ascii="Georgia" w:hAnsi="Georgia"/>
          <w:b w:val="1"/>
          <w:color w:val="1A1A1A"/>
          <w:sz w:val="28"/>
        </w:rPr>
      </w:pPr>
      <w:r>
        <w:rPr>
          <w:rFonts w:ascii="Georgia" w:hAnsi="Georgia"/>
          <w:b w:val="1"/>
          <w:color w:val="1A1A1A"/>
          <w:sz w:val="28"/>
        </w:rPr>
        <w:t>Пас</w:t>
      </w:r>
    </w:p>
    <w:p w14:paraId="A4000000">
      <w:pPr>
        <w:spacing w:after="420" w:line="240" w:lineRule="auto"/>
        <w:ind/>
        <w:rPr>
          <w:rFonts w:ascii="Georgia" w:hAnsi="Georgia"/>
          <w:color w:val="1A1A1A"/>
          <w:sz w:val="28"/>
        </w:rPr>
      </w:pPr>
      <w:r>
        <w:rPr>
          <w:rFonts w:ascii="Georgia" w:hAnsi="Georgia"/>
          <w:color w:val="1A1A1A"/>
          <w:sz w:val="28"/>
        </w:rPr>
        <w:t>Приняв мяч, игрок второго темпа верхней передачей навешивает пас на удар во 2-ю или 4-ю зону. Пас может быть «обманным» — за спину, назад. Реже пасующий подбрасывает мяч над собой для удара диагональных из 1-й и 5-й зон. Если бьет диагональный, то он должен совершить прыжок ДО линии нападения! Иначе очко засчитывается в пользу противника.</w:t>
      </w:r>
    </w:p>
    <w:p w14:paraId="A5000000">
      <w:pPr>
        <w:spacing w:after="292" w:before="584" w:line="240" w:lineRule="auto"/>
        <w:ind/>
        <w:outlineLvl w:val="2"/>
        <w:rPr>
          <w:rFonts w:ascii="Georgia" w:hAnsi="Georgia"/>
          <w:b w:val="1"/>
          <w:color w:val="1A1A1A"/>
          <w:sz w:val="28"/>
        </w:rPr>
      </w:pPr>
      <w:r>
        <w:rPr>
          <w:rFonts w:ascii="Georgia" w:hAnsi="Georgia"/>
          <w:b w:val="1"/>
          <w:color w:val="1A1A1A"/>
          <w:sz w:val="28"/>
        </w:rPr>
        <w:t>Нападающий удар</w:t>
      </w:r>
    </w:p>
    <w:p w14:paraId="A6000000">
      <w:pPr>
        <w:spacing w:after="420" w:line="240" w:lineRule="auto"/>
        <w:ind/>
        <w:rPr>
          <w:rFonts w:ascii="Georgia" w:hAnsi="Georgia"/>
          <w:color w:val="1A1A1A"/>
          <w:sz w:val="28"/>
        </w:rPr>
      </w:pPr>
      <w:r>
        <w:rPr>
          <w:rFonts w:ascii="Georgia" w:hAnsi="Georgia"/>
          <w:color w:val="1A1A1A"/>
          <w:sz w:val="28"/>
        </w:rPr>
        <w:t xml:space="preserve">В нападении участвуют </w:t>
      </w:r>
      <w:r>
        <w:rPr>
          <w:rFonts w:ascii="Georgia" w:hAnsi="Georgia"/>
          <w:color w:val="1A1A1A"/>
          <w:sz w:val="28"/>
        </w:rPr>
        <w:t>доигровщики</w:t>
      </w:r>
      <w:r>
        <w:rPr>
          <w:rFonts w:ascii="Georgia" w:hAnsi="Georgia"/>
          <w:color w:val="1A1A1A"/>
          <w:sz w:val="28"/>
        </w:rPr>
        <w:t xml:space="preserve"> и </w:t>
      </w:r>
      <w:r>
        <w:rPr>
          <w:rFonts w:ascii="Georgia" w:hAnsi="Georgia"/>
          <w:color w:val="1A1A1A"/>
          <w:sz w:val="28"/>
        </w:rPr>
        <w:t>диагональные</w:t>
      </w:r>
      <w:r>
        <w:rPr>
          <w:rFonts w:ascii="Georgia" w:hAnsi="Georgia"/>
          <w:color w:val="1A1A1A"/>
          <w:sz w:val="28"/>
        </w:rPr>
        <w:t>. Оттягиваясь за линию нападения, они совершают разбег и хлесткий удар, стараясь ударить по мячу как можно сильнее и точнее. 60% очков команде приносит именно </w:t>
      </w:r>
      <w:r>
        <w:rPr>
          <w:rFonts w:ascii="Georgia" w:hAnsi="Georgia"/>
          <w:color w:val="007ACC"/>
          <w:sz w:val="28"/>
        </w:rPr>
        <w:fldChar w:fldCharType="begin"/>
      </w:r>
      <w:r>
        <w:rPr>
          <w:rFonts w:ascii="Georgia" w:hAnsi="Georgia"/>
          <w:color w:val="007ACC"/>
          <w:sz w:val="28"/>
        </w:rPr>
        <w:instrText>HYPERLINK "http://tvou-voleyball.ru/obuchenie/napadayushchij-udar-v-volejbole/"</w:instrText>
      </w:r>
      <w:r>
        <w:rPr>
          <w:rFonts w:ascii="Georgia" w:hAnsi="Georgia"/>
          <w:color w:val="007ACC"/>
          <w:sz w:val="28"/>
        </w:rPr>
        <w:fldChar w:fldCharType="separate"/>
      </w:r>
      <w:r>
        <w:rPr>
          <w:rFonts w:ascii="Georgia" w:hAnsi="Georgia"/>
          <w:color w:val="007ACC"/>
          <w:sz w:val="28"/>
        </w:rPr>
        <w:t>нападающий удар</w:t>
      </w:r>
      <w:r>
        <w:rPr>
          <w:rFonts w:ascii="Georgia" w:hAnsi="Georgia"/>
          <w:color w:val="007ACC"/>
          <w:sz w:val="28"/>
        </w:rPr>
        <w:fldChar w:fldCharType="end"/>
      </w:r>
      <w:r>
        <w:rPr>
          <w:rFonts w:ascii="Georgia" w:hAnsi="Georgia"/>
          <w:color w:val="1A1A1A"/>
          <w:sz w:val="28"/>
        </w:rPr>
        <w:t>.</w:t>
      </w:r>
    </w:p>
    <w:p w14:paraId="A7000000">
      <w:pPr>
        <w:spacing w:after="420" w:line="240" w:lineRule="auto"/>
        <w:ind/>
        <w:rPr>
          <w:rFonts w:ascii="Georgia" w:hAnsi="Georgia"/>
          <w:color w:val="1A1A1A"/>
          <w:sz w:val="28"/>
        </w:rPr>
      </w:pPr>
      <w:r>
        <w:rPr>
          <w:rFonts w:ascii="Georgia" w:hAnsi="Georgia"/>
          <w:color w:val="1A1A1A"/>
          <w:sz w:val="28"/>
        </w:rPr>
        <w:t>Либеро в</w:t>
      </w:r>
      <w:r>
        <w:rPr>
          <w:rFonts w:ascii="Georgia" w:hAnsi="Georgia"/>
          <w:color w:val="1A1A1A"/>
          <w:sz w:val="28"/>
        </w:rPr>
        <w:t xml:space="preserve"> профессиональном волейболе в нападении не участвует.</w:t>
      </w:r>
    </w:p>
    <w:p w14:paraId="A8000000">
      <w:pPr>
        <w:spacing w:after="292" w:before="584" w:line="240" w:lineRule="auto"/>
        <w:ind/>
        <w:outlineLvl w:val="2"/>
        <w:rPr>
          <w:rFonts w:ascii="Georgia" w:hAnsi="Georgia"/>
          <w:b w:val="1"/>
          <w:color w:val="1A1A1A"/>
          <w:sz w:val="28"/>
        </w:rPr>
      </w:pPr>
      <w:r>
        <w:rPr>
          <w:rFonts w:ascii="Georgia" w:hAnsi="Georgia"/>
          <w:b w:val="1"/>
          <w:color w:val="1A1A1A"/>
          <w:sz w:val="28"/>
        </w:rPr>
        <w:t>Блок</w:t>
      </w:r>
    </w:p>
    <w:p w14:paraId="A9000000">
      <w:pPr>
        <w:spacing w:after="420" w:line="240" w:lineRule="auto"/>
        <w:ind/>
        <w:rPr>
          <w:rFonts w:ascii="Georgia" w:hAnsi="Georgia"/>
          <w:color w:val="1A1A1A"/>
          <w:sz w:val="28"/>
        </w:rPr>
      </w:pPr>
      <w:r>
        <w:rPr>
          <w:rFonts w:ascii="Georgia" w:hAnsi="Georgia"/>
          <w:color w:val="1A1A1A"/>
          <w:sz w:val="28"/>
        </w:rPr>
        <w:t xml:space="preserve">Грамотно поставленный блок приносит команде до 40% очков в профессиональном волейболе. На блок обычно выходят </w:t>
      </w:r>
      <w:r>
        <w:rPr>
          <w:rFonts w:ascii="Georgia" w:hAnsi="Georgia"/>
          <w:color w:val="1A1A1A"/>
          <w:sz w:val="28"/>
        </w:rPr>
        <w:t>доигровщики</w:t>
      </w:r>
      <w:r>
        <w:rPr>
          <w:rFonts w:ascii="Georgia" w:hAnsi="Georgia"/>
          <w:color w:val="1A1A1A"/>
          <w:sz w:val="28"/>
        </w:rPr>
        <w:t xml:space="preserve"> и игрок второго темпа. Блок ставится одним, двумя или — что бывает в основном у профессионалов — тремя игроками. Главный нюанс блока: вовремя прыгнуть и вытянуться вдоль сетки, жестко выпрямив обе руки. Таким </w:t>
      </w:r>
      <w:r>
        <w:rPr>
          <w:rFonts w:ascii="Georgia" w:hAnsi="Georgia"/>
          <w:color w:val="1A1A1A"/>
          <w:sz w:val="28"/>
        </w:rPr>
        <w:t>образом</w:t>
      </w:r>
      <w:r>
        <w:rPr>
          <w:rFonts w:ascii="Georgia" w:hAnsi="Georgia"/>
          <w:color w:val="1A1A1A"/>
          <w:sz w:val="28"/>
        </w:rPr>
        <w:t xml:space="preserve"> блокирующий перекрывает нападающему зону своей площадки, затрудняя маневр атаки.</w:t>
      </w:r>
    </w:p>
    <w:p w14:paraId="AA000000">
      <w:pPr>
        <w:spacing w:after="420" w:line="240" w:lineRule="auto"/>
        <w:ind/>
        <w:rPr>
          <w:rFonts w:ascii="Georgia" w:hAnsi="Georgia"/>
          <w:color w:val="1A1A1A"/>
          <w:sz w:val="28"/>
        </w:rPr>
      </w:pPr>
      <w:r>
        <w:rPr>
          <w:rFonts w:ascii="Georgia" w:hAnsi="Georgia"/>
          <w:color w:val="1A1A1A"/>
          <w:sz w:val="28"/>
        </w:rPr>
        <w:t>Решающим фактором на блоке является рост игрока. Чем он выше, тем блок качественнее.</w:t>
      </w:r>
    </w:p>
    <w:p w14:paraId="AB000000">
      <w:pPr>
        <w:spacing w:after="240" w:before="480" w:line="240" w:lineRule="auto"/>
        <w:ind/>
        <w:outlineLvl w:val="1"/>
        <w:rPr>
          <w:sz w:val="28"/>
        </w:rPr>
      </w:pP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1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Balloon Text"/>
    <w:basedOn w:val="Style_2"/>
    <w:link w:val="Style_3_ch"/>
    <w:pPr>
      <w:spacing w:after="0" w:line="240" w:lineRule="auto"/>
      <w:ind/>
    </w:pPr>
    <w:rPr>
      <w:rFonts w:ascii="Tahoma" w:hAnsi="Tahoma"/>
      <w:sz w:val="16"/>
    </w:rPr>
  </w:style>
  <w:style w:styleId="Style_3_ch" w:type="character">
    <w:name w:val="Balloon Text"/>
    <w:basedOn w:val="Style_2_ch"/>
    <w:link w:val="Style_3"/>
    <w:rPr>
      <w:rFonts w:ascii="Tahoma" w:hAnsi="Tahoma"/>
      <w:sz w:val="16"/>
    </w:rPr>
  </w:style>
  <w:style w:styleId="Style_4" w:type="paragraph">
    <w:name w:val="toc 2"/>
    <w:next w:val="Style_2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2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Normal (Web)"/>
    <w:basedOn w:val="Style_2"/>
    <w:link w:val="Style_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6_ch" w:type="character">
    <w:name w:val="Normal (Web)"/>
    <w:basedOn w:val="Style_2_ch"/>
    <w:link w:val="Style_6"/>
    <w:rPr>
      <w:rFonts w:ascii="Times New Roman" w:hAnsi="Times New Roman"/>
      <w:sz w:val="24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6"/>
    <w:next w:val="Style_2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toc 7"/>
    <w:next w:val="Style_2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0" w:type="paragraph">
    <w:name w:val="heading 3"/>
    <w:next w:val="Style_2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11" w:type="paragraph">
    <w:name w:val="toc 3"/>
    <w:next w:val="Style_2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2_ch" w:type="character">
    <w:name w:val="heading 5"/>
    <w:link w:val="Style_12"/>
    <w:rPr>
      <w:rFonts w:ascii="XO Thames" w:hAnsi="XO Thames"/>
      <w:b w:val="1"/>
      <w:color w:val="000000"/>
      <w:sz w:val="22"/>
    </w:rPr>
  </w:style>
  <w:style w:styleId="Style_13" w:type="paragraph">
    <w:name w:val="heading 1"/>
    <w:next w:val="Style_2"/>
    <w:link w:val="Style_1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2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next w:val="Style_2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toc 5"/>
    <w:next w:val="Style_2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Subtitle"/>
    <w:next w:val="Style_2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next w:val="Style_2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next w:val="Style_2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2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next w:val="Style_2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MyOffice-CoreFramework-iOS/22-883.417.5137.514.1@RELEASE-IOS-SUMAC-RC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2021-10-29T06:53:13Z</dcterms:modified>
</cp:coreProperties>
</file>